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BEA699" w14:textId="03FB729A" w:rsidR="004903E1" w:rsidRPr="00864DF8" w:rsidRDefault="0046786A" w:rsidP="00AD6FA0">
      <w:pPr>
        <w:pStyle w:val="Heading1"/>
        <w:numPr>
          <w:ilvl w:val="0"/>
          <w:numId w:val="0"/>
        </w:numPr>
        <w:pBdr>
          <w:top w:val="none" w:sz="0" w:space="0" w:color="auto"/>
          <w:left w:val="none" w:sz="0" w:space="0" w:color="auto"/>
          <w:bottom w:val="none" w:sz="0" w:space="0" w:color="auto"/>
          <w:right w:val="none" w:sz="0" w:space="0" w:color="auto"/>
          <w:between w:val="none" w:sz="0" w:space="0" w:color="auto"/>
        </w:pBdr>
        <w:spacing w:line="276" w:lineRule="auto"/>
        <w:rPr>
          <w:rFonts w:cs="Arial"/>
          <w:b/>
          <w:bCs/>
          <w:sz w:val="27"/>
          <w:szCs w:val="27"/>
          <w:lang w:val="pt-BR"/>
        </w:rPr>
      </w:pPr>
      <w:r w:rsidRPr="00864DF8">
        <w:rPr>
          <w:rFonts w:cs="Arial"/>
          <w:b/>
          <w:bCs/>
          <w:noProof/>
          <w:sz w:val="27"/>
          <w:szCs w:val="27"/>
          <w:lang w:eastAsia="en-US"/>
        </w:rPr>
        <mc:AlternateContent>
          <mc:Choice Requires="wps">
            <w:drawing>
              <wp:anchor distT="0" distB="0" distL="114300" distR="114300" simplePos="0" relativeHeight="251657728" behindDoc="0" locked="0" layoutInCell="1" allowOverlap="1" wp14:anchorId="4FCAEBE8" wp14:editId="659ABE0E">
                <wp:simplePos x="0" y="0"/>
                <wp:positionH relativeFrom="column">
                  <wp:posOffset>0</wp:posOffset>
                </wp:positionH>
                <wp:positionV relativeFrom="paragraph">
                  <wp:posOffset>0</wp:posOffset>
                </wp:positionV>
                <wp:extent cx="635000" cy="635000"/>
                <wp:effectExtent l="19050" t="19050" r="12700" b="12700"/>
                <wp:wrapNone/>
                <wp:docPr id="680094948" name="AutoShape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D5A672" id="AutoShape 2" o:spid="_x0000_s1026" style="position:absolute;margin-left:0;margin-top:0;width:50pt;height:50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">
                <v:stroke joinstyle="round"/>
                <o:lock v:ext="edit" selection="t"/>
              </v:rect>
            </w:pict>
          </mc:Fallback>
        </mc:AlternateContent>
      </w:r>
      <w:r w:rsidR="004903E1" w:rsidRPr="00864DF8">
        <w:rPr>
          <w:rFonts w:cs="Arial"/>
          <w:b/>
          <w:bCs/>
          <w:sz w:val="27"/>
          <w:szCs w:val="27"/>
          <w:lang w:val="pt-BR"/>
        </w:rPr>
        <w:t>DIRECȚIA PATRIMONIU</w:t>
      </w:r>
    </w:p>
    <w:p w14:paraId="07E0E65D" w14:textId="0FF12218" w:rsidR="00864DF8" w:rsidRPr="00864DF8" w:rsidRDefault="00864DF8" w:rsidP="00864DF8">
      <w:pPr>
        <w:rPr>
          <w:rFonts w:ascii="Arial" w:hAnsi="Arial" w:cs="Arial"/>
          <w:b/>
          <w:bCs/>
          <w:sz w:val="27"/>
          <w:szCs w:val="27"/>
          <w:lang w:val="pt-BR" w:eastAsia="ro-RO"/>
        </w:rPr>
      </w:pPr>
      <w:r w:rsidRPr="00864DF8">
        <w:rPr>
          <w:rFonts w:ascii="Arial" w:hAnsi="Arial" w:cs="Arial"/>
          <w:b/>
          <w:bCs/>
          <w:sz w:val="27"/>
          <w:szCs w:val="27"/>
          <w:lang w:val="pt-BR" w:eastAsia="ro-RO"/>
        </w:rPr>
        <w:t>DIRECTIA ECONOMICĂ</w:t>
      </w:r>
    </w:p>
    <w:p w14:paraId="050A1487" w14:textId="710C4BA6" w:rsidR="004903E1" w:rsidRPr="00864DF8" w:rsidRDefault="004903E1" w:rsidP="00AD6FA0">
      <w:pPr>
        <w:pBdr>
          <w:top w:val="none" w:sz="0" w:space="0" w:color="auto"/>
          <w:left w:val="none" w:sz="0" w:space="0" w:color="auto"/>
          <w:bottom w:val="none" w:sz="0" w:space="0" w:color="auto"/>
          <w:right w:val="none" w:sz="0" w:space="0" w:color="auto"/>
          <w:between w:val="none" w:sz="0" w:space="0" w:color="auto"/>
        </w:pBdr>
        <w:spacing w:line="276" w:lineRule="auto"/>
        <w:jc w:val="both"/>
        <w:rPr>
          <w:rFonts w:ascii="Arial" w:hAnsi="Arial" w:cs="Arial"/>
          <w:b/>
          <w:bCs/>
          <w:sz w:val="27"/>
          <w:szCs w:val="27"/>
          <w:lang w:val="ro-RO"/>
        </w:rPr>
      </w:pPr>
      <w:r w:rsidRPr="00864DF8">
        <w:rPr>
          <w:rFonts w:ascii="Arial" w:hAnsi="Arial" w:cs="Arial"/>
          <w:b/>
          <w:bCs/>
          <w:sz w:val="27"/>
          <w:szCs w:val="27"/>
          <w:lang w:val="pt-BR"/>
        </w:rPr>
        <w:t>DIRECȚIA JURIDICA, RESURSE UMANE</w:t>
      </w:r>
    </w:p>
    <w:p w14:paraId="05CF4ABF" w14:textId="2A97964F" w:rsidR="00F27FD0" w:rsidRPr="00864DF8" w:rsidRDefault="004903E1" w:rsidP="00AD6FA0">
      <w:pPr>
        <w:pBdr>
          <w:top w:val="none" w:sz="0" w:space="0" w:color="auto"/>
          <w:left w:val="none" w:sz="0" w:space="0" w:color="auto"/>
          <w:bottom w:val="none" w:sz="0" w:space="0" w:color="auto"/>
          <w:right w:val="none" w:sz="0" w:space="0" w:color="auto"/>
          <w:between w:val="none" w:sz="0" w:space="0" w:color="auto"/>
        </w:pBdr>
        <w:spacing w:line="276" w:lineRule="auto"/>
        <w:jc w:val="both"/>
        <w:rPr>
          <w:rFonts w:ascii="Arial" w:hAnsi="Arial" w:cs="Arial"/>
          <w:b/>
          <w:bCs/>
          <w:sz w:val="27"/>
          <w:szCs w:val="27"/>
          <w:lang w:val="ro-RO"/>
        </w:rPr>
      </w:pPr>
      <w:r w:rsidRPr="00864DF8">
        <w:rPr>
          <w:rFonts w:ascii="Arial" w:hAnsi="Arial" w:cs="Arial"/>
          <w:b/>
          <w:bCs/>
          <w:sz w:val="27"/>
          <w:szCs w:val="27"/>
          <w:lang w:val="ro-RO"/>
        </w:rPr>
        <w:t>NR</w:t>
      </w:r>
      <w:r w:rsidRPr="00B1760F">
        <w:rPr>
          <w:rFonts w:ascii="Arial" w:hAnsi="Arial" w:cs="Arial"/>
          <w:b/>
          <w:bCs/>
          <w:sz w:val="27"/>
          <w:szCs w:val="27"/>
          <w:lang w:val="ro-RO"/>
        </w:rPr>
        <w:t>.</w:t>
      </w:r>
      <w:r w:rsidR="00B1760F" w:rsidRPr="00B1760F">
        <w:rPr>
          <w:rFonts w:ascii="Arial" w:hAnsi="Arial" w:cs="Arial"/>
          <w:b/>
          <w:bCs/>
          <w:sz w:val="27"/>
          <w:szCs w:val="27"/>
        </w:rPr>
        <w:t xml:space="preserve"> 84161</w:t>
      </w:r>
      <w:r w:rsidR="00E517C2" w:rsidRPr="00B1760F">
        <w:rPr>
          <w:rFonts w:ascii="Arial" w:hAnsi="Arial" w:cs="Arial"/>
          <w:b/>
          <w:bCs/>
          <w:sz w:val="27"/>
          <w:szCs w:val="27"/>
          <w:lang w:val="ro-RO"/>
        </w:rPr>
        <w:t>/</w:t>
      </w:r>
      <w:r w:rsidR="00B1760F" w:rsidRPr="00B1760F">
        <w:rPr>
          <w:rFonts w:ascii="Arial" w:hAnsi="Arial" w:cs="Arial"/>
          <w:b/>
          <w:bCs/>
          <w:sz w:val="27"/>
          <w:szCs w:val="27"/>
          <w:lang w:val="ro-RO"/>
        </w:rPr>
        <w:t>10</w:t>
      </w:r>
      <w:r w:rsidR="00416C21" w:rsidRPr="00864DF8">
        <w:rPr>
          <w:rFonts w:ascii="Arial" w:hAnsi="Arial" w:cs="Arial"/>
          <w:b/>
          <w:bCs/>
          <w:sz w:val="27"/>
          <w:szCs w:val="27"/>
          <w:lang w:val="ro-RO"/>
        </w:rPr>
        <w:t>.0</w:t>
      </w:r>
      <w:r w:rsidR="00B1760F">
        <w:rPr>
          <w:rFonts w:ascii="Arial" w:hAnsi="Arial" w:cs="Arial"/>
          <w:b/>
          <w:bCs/>
          <w:sz w:val="27"/>
          <w:szCs w:val="27"/>
          <w:lang w:val="ro-RO"/>
        </w:rPr>
        <w:t>8</w:t>
      </w:r>
      <w:r w:rsidR="00E517C2" w:rsidRPr="00864DF8">
        <w:rPr>
          <w:rFonts w:ascii="Arial" w:hAnsi="Arial" w:cs="Arial"/>
          <w:b/>
          <w:bCs/>
          <w:sz w:val="27"/>
          <w:szCs w:val="27"/>
          <w:lang w:val="ro-RO"/>
        </w:rPr>
        <w:t>.202</w:t>
      </w:r>
      <w:r w:rsidR="00131961" w:rsidRPr="00864DF8">
        <w:rPr>
          <w:rFonts w:ascii="Arial" w:hAnsi="Arial" w:cs="Arial"/>
          <w:b/>
          <w:bCs/>
          <w:sz w:val="27"/>
          <w:szCs w:val="27"/>
          <w:lang w:val="ro-RO"/>
        </w:rPr>
        <w:t>6</w:t>
      </w:r>
    </w:p>
    <w:p w14:paraId="10D64940" w14:textId="77777777" w:rsidR="00315C27" w:rsidRDefault="00315C27" w:rsidP="00AD6FA0">
      <w:pPr>
        <w:pBdr>
          <w:top w:val="none" w:sz="0" w:space="0" w:color="auto"/>
          <w:left w:val="none" w:sz="0" w:space="0" w:color="auto"/>
          <w:bottom w:val="none" w:sz="0" w:space="0" w:color="auto"/>
          <w:right w:val="none" w:sz="0" w:space="0" w:color="auto"/>
          <w:between w:val="none" w:sz="0" w:space="0" w:color="auto"/>
        </w:pBdr>
        <w:spacing w:line="276" w:lineRule="auto"/>
        <w:jc w:val="both"/>
        <w:rPr>
          <w:rFonts w:ascii="Arial" w:hAnsi="Arial" w:cs="Arial"/>
          <w:b/>
          <w:bCs/>
          <w:sz w:val="27"/>
          <w:szCs w:val="27"/>
          <w:lang w:val="ro-RO"/>
        </w:rPr>
      </w:pPr>
    </w:p>
    <w:p w14:paraId="608C4459" w14:textId="77777777" w:rsidR="004903E1" w:rsidRPr="00AE0516" w:rsidRDefault="004903E1" w:rsidP="00AD6FA0">
      <w:pPr>
        <w:pBdr>
          <w:top w:val="none" w:sz="0" w:space="0" w:color="auto"/>
          <w:left w:val="none" w:sz="0" w:space="0" w:color="auto"/>
          <w:bottom w:val="none" w:sz="0" w:space="0" w:color="auto"/>
          <w:right w:val="none" w:sz="0" w:space="0" w:color="auto"/>
          <w:between w:val="none" w:sz="0" w:space="0" w:color="auto"/>
        </w:pBdr>
        <w:tabs>
          <w:tab w:val="left" w:pos="0"/>
        </w:tabs>
        <w:spacing w:line="276" w:lineRule="auto"/>
        <w:jc w:val="center"/>
        <w:rPr>
          <w:rFonts w:ascii="Arial" w:hAnsi="Arial" w:cs="Arial"/>
          <w:b/>
          <w:bCs/>
          <w:sz w:val="27"/>
          <w:szCs w:val="27"/>
          <w:lang w:val="ro-RO"/>
        </w:rPr>
      </w:pPr>
      <w:r w:rsidRPr="00AE0516">
        <w:rPr>
          <w:rFonts w:ascii="Arial" w:hAnsi="Arial" w:cs="Arial"/>
          <w:b/>
          <w:bCs/>
          <w:sz w:val="27"/>
          <w:szCs w:val="27"/>
          <w:lang w:val="ro-RO"/>
        </w:rPr>
        <w:t>R A P O R T</w:t>
      </w:r>
    </w:p>
    <w:p w14:paraId="1E3287EA" w14:textId="77777777" w:rsidR="00850850" w:rsidRDefault="004903E1" w:rsidP="00850850">
      <w:pPr>
        <w:spacing w:line="276" w:lineRule="auto"/>
        <w:jc w:val="center"/>
        <w:rPr>
          <w:rFonts w:ascii="Arial" w:hAnsi="Arial" w:cs="Arial"/>
          <w:sz w:val="27"/>
          <w:szCs w:val="27"/>
        </w:rPr>
      </w:pPr>
      <w:r w:rsidRPr="00AE0516">
        <w:rPr>
          <w:rFonts w:ascii="Arial" w:hAnsi="Arial" w:cs="Arial"/>
          <w:sz w:val="27"/>
          <w:szCs w:val="27"/>
          <w:lang w:val="ro-RO"/>
        </w:rPr>
        <w:t>cu privire la Proiectul de hotărâre</w:t>
      </w:r>
      <w:bookmarkStart w:id="0" w:name="_Hlk99029014"/>
      <w:r w:rsidR="00416C21" w:rsidRPr="00AE0516">
        <w:rPr>
          <w:rFonts w:ascii="Arial" w:hAnsi="Arial" w:cs="Arial"/>
          <w:sz w:val="27"/>
          <w:szCs w:val="27"/>
          <w:lang w:val="fr-FR"/>
        </w:rPr>
        <w:t xml:space="preserve"> </w:t>
      </w:r>
      <w:r w:rsidR="00850850" w:rsidRPr="00F57EC8">
        <w:rPr>
          <w:rFonts w:ascii="Arial" w:hAnsi="Arial" w:cs="Arial"/>
          <w:sz w:val="27"/>
          <w:szCs w:val="27"/>
        </w:rPr>
        <w:t>privind aprobarea închirierii directe a unei suprafețe de teren situat</w:t>
      </w:r>
      <w:r w:rsidR="00850850">
        <w:rPr>
          <w:rFonts w:ascii="Arial" w:hAnsi="Arial" w:cs="Arial"/>
          <w:sz w:val="27"/>
          <w:szCs w:val="27"/>
        </w:rPr>
        <w:t>ă</w:t>
      </w:r>
      <w:r w:rsidR="00850850" w:rsidRPr="00F57EC8">
        <w:rPr>
          <w:rFonts w:ascii="Arial" w:hAnsi="Arial" w:cs="Arial"/>
          <w:sz w:val="27"/>
          <w:szCs w:val="27"/>
        </w:rPr>
        <w:t xml:space="preserve"> în localitatea componentă Unirea, str. Aerodromului, identificată în CF nr.93608 Bistrița, în vederea amenajării și desfășurării activităților specifice unui poligon pentru instruirea practică în conducerea autovehiculelor din categoria AM, A1, A2 și A</w:t>
      </w:r>
    </w:p>
    <w:p w14:paraId="5BC396EA" w14:textId="77777777" w:rsidR="00850850" w:rsidRPr="00F57EC8" w:rsidRDefault="00850850" w:rsidP="00850850">
      <w:pPr>
        <w:spacing w:line="276" w:lineRule="auto"/>
        <w:jc w:val="center"/>
        <w:rPr>
          <w:rFonts w:ascii="Arial" w:hAnsi="Arial" w:cs="Arial"/>
          <w:sz w:val="27"/>
          <w:szCs w:val="27"/>
        </w:rPr>
      </w:pPr>
    </w:p>
    <w:p w14:paraId="05F52F37" w14:textId="77777777" w:rsidR="00850850" w:rsidRDefault="00850850" w:rsidP="00850850">
      <w:pPr>
        <w:spacing w:line="276" w:lineRule="auto"/>
        <w:jc w:val="center"/>
        <w:rPr>
          <w:rFonts w:ascii="Arial" w:hAnsi="Arial" w:cs="Arial"/>
          <w:sz w:val="27"/>
          <w:szCs w:val="27"/>
          <w:lang w:val="ro-RO"/>
        </w:rPr>
      </w:pPr>
    </w:p>
    <w:p w14:paraId="1F2E8642" w14:textId="77777777" w:rsidR="00A46B69" w:rsidRDefault="00850850" w:rsidP="00850850">
      <w:pPr>
        <w:spacing w:line="276" w:lineRule="auto"/>
        <w:jc w:val="both"/>
      </w:pPr>
      <w:r>
        <w:rPr>
          <w:rFonts w:ascii="Arial" w:hAnsi="Arial" w:cs="Arial"/>
          <w:sz w:val="27"/>
          <w:szCs w:val="27"/>
          <w:lang w:val="ro-RO"/>
        </w:rPr>
        <w:t xml:space="preserve">          </w:t>
      </w:r>
      <w:r w:rsidR="00D85A43">
        <w:rPr>
          <w:rFonts w:ascii="Arial" w:hAnsi="Arial" w:cs="Arial"/>
          <w:sz w:val="27"/>
          <w:szCs w:val="27"/>
          <w:lang w:val="ro-RO"/>
        </w:rPr>
        <w:t xml:space="preserve">Prin </w:t>
      </w:r>
      <w:r w:rsidR="004823A2">
        <w:rPr>
          <w:rFonts w:ascii="Arial" w:hAnsi="Arial" w:cs="Arial"/>
          <w:sz w:val="27"/>
          <w:szCs w:val="27"/>
          <w:lang w:val="ro-RO"/>
        </w:rPr>
        <w:t>adresa înregistrată la Primăria municipiului Bistrița</w:t>
      </w:r>
      <w:r w:rsidR="00D85A43">
        <w:rPr>
          <w:rFonts w:ascii="Arial" w:hAnsi="Arial" w:cs="Arial"/>
          <w:sz w:val="27"/>
          <w:szCs w:val="27"/>
          <w:lang w:val="ro-RO"/>
        </w:rPr>
        <w:t xml:space="preserve"> </w:t>
      </w:r>
      <w:r w:rsidR="004823A2">
        <w:rPr>
          <w:rFonts w:ascii="Arial" w:hAnsi="Arial" w:cs="Arial"/>
          <w:sz w:val="27"/>
          <w:szCs w:val="27"/>
          <w:lang w:val="ro-RO"/>
        </w:rPr>
        <w:t>cu nr.</w:t>
      </w:r>
      <w:r w:rsidR="009B5A45">
        <w:rPr>
          <w:rFonts w:ascii="Arial" w:hAnsi="Arial" w:cs="Arial"/>
          <w:sz w:val="27"/>
          <w:szCs w:val="27"/>
          <w:lang w:val="ro-RO"/>
        </w:rPr>
        <w:t>38271</w:t>
      </w:r>
      <w:r w:rsidR="004823A2">
        <w:rPr>
          <w:rFonts w:ascii="Arial" w:hAnsi="Arial" w:cs="Arial"/>
          <w:sz w:val="27"/>
          <w:szCs w:val="27"/>
          <w:lang w:val="ro-RO"/>
        </w:rPr>
        <w:t>/</w:t>
      </w:r>
      <w:r w:rsidR="009B5A45">
        <w:rPr>
          <w:rFonts w:ascii="Arial" w:hAnsi="Arial" w:cs="Arial"/>
          <w:sz w:val="27"/>
          <w:szCs w:val="27"/>
          <w:lang w:val="ro-RO"/>
        </w:rPr>
        <w:t>03</w:t>
      </w:r>
      <w:r w:rsidR="004823A2">
        <w:rPr>
          <w:rFonts w:ascii="Arial" w:hAnsi="Arial" w:cs="Arial"/>
          <w:sz w:val="27"/>
          <w:szCs w:val="27"/>
          <w:lang w:val="ro-RO"/>
        </w:rPr>
        <w:t>.04.2026</w:t>
      </w:r>
      <w:bookmarkStart w:id="1" w:name="_Hlk207288941"/>
      <w:bookmarkStart w:id="2" w:name="_Hlk207288859"/>
      <w:r w:rsidR="003526D7">
        <w:rPr>
          <w:rFonts w:ascii="Arial" w:hAnsi="Arial" w:cs="Arial"/>
          <w:sz w:val="27"/>
          <w:szCs w:val="27"/>
          <w:lang w:val="ro-RO"/>
        </w:rPr>
        <w:t xml:space="preserve"> </w:t>
      </w:r>
      <w:r w:rsidR="003526D7" w:rsidRPr="003526D7">
        <w:rPr>
          <w:rFonts w:ascii="Arial" w:hAnsi="Arial" w:cs="Arial"/>
          <w:sz w:val="27"/>
          <w:szCs w:val="27"/>
          <w:lang w:val="ro-RO"/>
        </w:rPr>
        <w:t>Asociați</w:t>
      </w:r>
      <w:r w:rsidR="003526D7">
        <w:rPr>
          <w:rFonts w:ascii="Arial" w:hAnsi="Arial" w:cs="Arial"/>
          <w:sz w:val="27"/>
          <w:szCs w:val="27"/>
          <w:lang w:val="ro-RO"/>
        </w:rPr>
        <w:t>a</w:t>
      </w:r>
      <w:r w:rsidR="003526D7" w:rsidRPr="003526D7">
        <w:rPr>
          <w:rFonts w:ascii="Arial" w:hAnsi="Arial" w:cs="Arial"/>
          <w:sz w:val="27"/>
          <w:szCs w:val="27"/>
          <w:lang w:val="ro-RO"/>
        </w:rPr>
        <w:t xml:space="preserve"> Patronatului Școlilor de Șoferi Bistrița-Năsăud</w:t>
      </w:r>
      <w:r w:rsidR="003526D7">
        <w:rPr>
          <w:rFonts w:ascii="Arial" w:hAnsi="Arial" w:cs="Arial"/>
          <w:sz w:val="27"/>
          <w:szCs w:val="27"/>
          <w:lang w:val="ro-RO"/>
        </w:rPr>
        <w:t xml:space="preserve"> solicită analizarea posibilității atribuirii prin închiriere a unei suprafețe de teren în vederea amenajării </w:t>
      </w:r>
      <w:r w:rsidR="003526D7" w:rsidRPr="003526D7">
        <w:rPr>
          <w:rFonts w:ascii="Arial" w:hAnsi="Arial" w:cs="Arial"/>
          <w:sz w:val="27"/>
          <w:szCs w:val="27"/>
          <w:lang w:val="ro-RO"/>
        </w:rPr>
        <w:t>și desfășurării activităților specifice unui poligon pentru instruirea practică în conducerea autovehiculelor din categoria AM, A1, A2 și A</w:t>
      </w:r>
      <w:r w:rsidR="003526D7">
        <w:rPr>
          <w:rFonts w:ascii="Arial" w:hAnsi="Arial" w:cs="Arial"/>
          <w:sz w:val="27"/>
          <w:szCs w:val="27"/>
          <w:lang w:val="ro-RO"/>
        </w:rPr>
        <w:t>.</w:t>
      </w:r>
      <w:r w:rsidR="00427B9C" w:rsidRPr="00427B9C">
        <w:t xml:space="preserve"> </w:t>
      </w:r>
      <w:r w:rsidR="00A46B69">
        <w:t xml:space="preserve">     </w:t>
      </w:r>
    </w:p>
    <w:p w14:paraId="79293271" w14:textId="64307533" w:rsidR="00363730" w:rsidRDefault="00A46B69" w:rsidP="00850850">
      <w:pPr>
        <w:spacing w:line="276" w:lineRule="auto"/>
        <w:jc w:val="both"/>
        <w:rPr>
          <w:rFonts w:ascii="Arial" w:hAnsi="Arial" w:cs="Arial"/>
          <w:sz w:val="27"/>
          <w:szCs w:val="27"/>
          <w:lang w:val="ro-RO"/>
        </w:rPr>
      </w:pPr>
      <w:r>
        <w:t xml:space="preserve">              </w:t>
      </w:r>
      <w:r w:rsidR="00427B9C" w:rsidRPr="00427B9C">
        <w:rPr>
          <w:rFonts w:ascii="Arial" w:hAnsi="Arial" w:cs="Arial"/>
          <w:sz w:val="27"/>
          <w:szCs w:val="27"/>
          <w:lang w:val="ro-RO"/>
        </w:rPr>
        <w:t>Şcolile de conducători auto fac parte din cadrul instituţional naţional în domeniul siguranţei rutiere, care desfăşoară activitatea de pregătire a persoanelor în vederea obţinerii permisului de conducere</w:t>
      </w:r>
      <w:r w:rsidR="00850850">
        <w:rPr>
          <w:rFonts w:ascii="Arial" w:hAnsi="Arial" w:cs="Arial"/>
          <w:sz w:val="27"/>
          <w:szCs w:val="27"/>
          <w:lang w:val="ro-RO"/>
        </w:rPr>
        <w:t>.</w:t>
      </w:r>
      <w:r w:rsidR="00F65E75" w:rsidRPr="00F65E75">
        <w:t xml:space="preserve"> </w:t>
      </w:r>
      <w:r w:rsidR="00F65E75" w:rsidRPr="00F65E75">
        <w:rPr>
          <w:rFonts w:ascii="Arial" w:hAnsi="Arial" w:cs="Arial"/>
          <w:sz w:val="27"/>
          <w:szCs w:val="27"/>
          <w:lang w:val="ro-RO"/>
        </w:rPr>
        <w:t>În județul Bistrița-Năsăud acestea s-au constituit, conform actului constitutiv și statutului în Asociația Patronatului Școlilor de Șoferi Bistrița-Năsăud formată inițial din 17 societăți din județ cu activități în acest domeniu, în prezent fiind 37 de societăți.</w:t>
      </w:r>
    </w:p>
    <w:p w14:paraId="46CC94F9" w14:textId="35489037" w:rsidR="00776B00" w:rsidRDefault="00363730" w:rsidP="00887019">
      <w:pPr>
        <w:spacing w:line="276" w:lineRule="auto"/>
        <w:ind w:right="-2" w:firstLine="720"/>
        <w:jc w:val="both"/>
        <w:rPr>
          <w:rFonts w:ascii="Arial" w:hAnsi="Arial" w:cs="Arial"/>
          <w:sz w:val="27"/>
          <w:szCs w:val="27"/>
          <w:lang w:val="ro-RO"/>
        </w:rPr>
      </w:pPr>
      <w:r>
        <w:rPr>
          <w:rFonts w:ascii="Arial" w:hAnsi="Arial" w:cs="Arial"/>
          <w:sz w:val="27"/>
          <w:szCs w:val="27"/>
          <w:lang w:val="ro-RO"/>
        </w:rPr>
        <w:t xml:space="preserve">Din adresa asociației </w:t>
      </w:r>
      <w:r w:rsidR="00776B00">
        <w:rPr>
          <w:rFonts w:ascii="Arial" w:hAnsi="Arial" w:cs="Arial"/>
          <w:sz w:val="27"/>
          <w:szCs w:val="27"/>
          <w:lang w:val="ro-RO"/>
        </w:rPr>
        <w:t>reiese</w:t>
      </w:r>
      <w:r>
        <w:rPr>
          <w:rFonts w:ascii="Arial" w:hAnsi="Arial" w:cs="Arial"/>
          <w:sz w:val="27"/>
          <w:szCs w:val="27"/>
          <w:lang w:val="ro-RO"/>
        </w:rPr>
        <w:t xml:space="preserve"> că este o nevoie reală de a </w:t>
      </w:r>
      <w:r w:rsidR="00776B00">
        <w:rPr>
          <w:rFonts w:ascii="Arial" w:hAnsi="Arial" w:cs="Arial"/>
          <w:sz w:val="27"/>
          <w:szCs w:val="27"/>
          <w:lang w:val="ro-RO"/>
        </w:rPr>
        <w:t>amenaja</w:t>
      </w:r>
      <w:r>
        <w:rPr>
          <w:rFonts w:ascii="Arial" w:hAnsi="Arial" w:cs="Arial"/>
          <w:sz w:val="27"/>
          <w:szCs w:val="27"/>
          <w:lang w:val="ro-RO"/>
        </w:rPr>
        <w:t xml:space="preserve"> un poligon în municipiul Bistrița, </w:t>
      </w:r>
      <w:r w:rsidR="00776B00">
        <w:rPr>
          <w:rFonts w:ascii="Arial" w:hAnsi="Arial" w:cs="Arial"/>
          <w:sz w:val="27"/>
          <w:szCs w:val="27"/>
          <w:lang w:val="ro-RO"/>
        </w:rPr>
        <w:t xml:space="preserve">având în vedere că în prezent nu există niciun amplasament care să poată fi autorizat cu această destinație. Din acest motiv, cursanții care trebuie să susțină examenul pentru categoriile </w:t>
      </w:r>
      <w:r w:rsidR="00776B00" w:rsidRPr="003526D7">
        <w:rPr>
          <w:rFonts w:ascii="Arial" w:hAnsi="Arial" w:cs="Arial"/>
          <w:sz w:val="27"/>
          <w:szCs w:val="27"/>
          <w:lang w:val="ro-RO"/>
        </w:rPr>
        <w:t>AM, A1, A2 și A</w:t>
      </w:r>
      <w:r w:rsidR="00776B00">
        <w:rPr>
          <w:rFonts w:ascii="Arial" w:hAnsi="Arial" w:cs="Arial"/>
          <w:sz w:val="27"/>
          <w:szCs w:val="27"/>
          <w:lang w:val="ro-RO"/>
        </w:rPr>
        <w:t xml:space="preserve"> sunt nevoiți să se deplaseze în Năsăud, situație care creează dificultăți logistice, costuri suplimentare</w:t>
      </w:r>
      <w:r w:rsidR="00BB41FE">
        <w:rPr>
          <w:rFonts w:ascii="Arial" w:hAnsi="Arial" w:cs="Arial"/>
          <w:sz w:val="27"/>
          <w:szCs w:val="27"/>
          <w:lang w:val="ro-RO"/>
        </w:rPr>
        <w:t>, aglomerare</w:t>
      </w:r>
      <w:r w:rsidR="00776B00">
        <w:rPr>
          <w:rFonts w:ascii="Arial" w:hAnsi="Arial" w:cs="Arial"/>
          <w:sz w:val="27"/>
          <w:szCs w:val="27"/>
          <w:lang w:val="ro-RO"/>
        </w:rPr>
        <w:t xml:space="preserve"> și disconfort pentru cursanți și instructorii auto.</w:t>
      </w:r>
      <w:r w:rsidR="00776B00" w:rsidRPr="00D414E7">
        <w:rPr>
          <w:rFonts w:ascii="Arial" w:hAnsi="Arial" w:cs="Arial"/>
          <w:sz w:val="27"/>
          <w:szCs w:val="27"/>
          <w:lang w:val="ro-RO"/>
        </w:rPr>
        <w:t xml:space="preserve"> </w:t>
      </w:r>
    </w:p>
    <w:p w14:paraId="60FF3AEF" w14:textId="317ACD76" w:rsidR="00850850" w:rsidRDefault="00850850" w:rsidP="00887019">
      <w:pPr>
        <w:spacing w:line="276" w:lineRule="auto"/>
        <w:ind w:right="-2" w:firstLine="720"/>
        <w:jc w:val="both"/>
        <w:rPr>
          <w:rFonts w:ascii="Arial" w:hAnsi="Arial" w:cs="Arial"/>
          <w:sz w:val="27"/>
          <w:szCs w:val="27"/>
          <w:lang w:val="ro-RO"/>
        </w:rPr>
      </w:pPr>
      <w:r w:rsidRPr="00850850">
        <w:rPr>
          <w:rFonts w:ascii="Arial" w:hAnsi="Arial" w:cs="Arial"/>
          <w:sz w:val="27"/>
          <w:szCs w:val="27"/>
          <w:lang w:val="ro-RO"/>
        </w:rPr>
        <w:t>În acest sens, s-a identificat un teren situat în localitatea componentă Unirea, amplasament care îndeplinește condițiile pentru amenajarea acestui poligon, pe str. Aerodromului nr.33, proprietatea publică a Municipiului Bistrița, înscris în CF nr.93608 Bistrița. În 2025, prin serviciile competente din cadrul Primăriei municipiului Bistrița s-au efectuat lucrări de asfaltare zona fiind configurată ca parcare, cu formă rectangulară în vecinătatea pârtiei de ski</w:t>
      </w:r>
      <w:r>
        <w:rPr>
          <w:rFonts w:ascii="Arial" w:hAnsi="Arial" w:cs="Arial"/>
          <w:sz w:val="27"/>
          <w:szCs w:val="27"/>
          <w:lang w:val="ro-RO"/>
        </w:rPr>
        <w:t>.</w:t>
      </w:r>
    </w:p>
    <w:p w14:paraId="6736F48E" w14:textId="15FD80E3" w:rsidR="00850850" w:rsidRDefault="00850850" w:rsidP="00887019">
      <w:pPr>
        <w:spacing w:line="276" w:lineRule="auto"/>
        <w:ind w:right="-2" w:firstLine="720"/>
        <w:jc w:val="both"/>
        <w:rPr>
          <w:rFonts w:ascii="Arial" w:hAnsi="Arial" w:cs="Arial"/>
          <w:sz w:val="27"/>
          <w:szCs w:val="27"/>
          <w:lang w:val="ro-RO"/>
        </w:rPr>
      </w:pPr>
      <w:r w:rsidRPr="00850850">
        <w:rPr>
          <w:rFonts w:ascii="Arial" w:hAnsi="Arial" w:cs="Arial"/>
          <w:sz w:val="27"/>
          <w:szCs w:val="27"/>
          <w:lang w:val="ro-RO"/>
        </w:rPr>
        <w:t>Această inițiativă vine în sprijinul bistrițenilor care se pregătesc pentru obținerea permisului de conducere pentru motocicletă, oferindu-le condiții moderne și sigure pentru pregătire și examinare</w:t>
      </w:r>
      <w:r>
        <w:rPr>
          <w:rFonts w:ascii="Arial" w:hAnsi="Arial" w:cs="Arial"/>
          <w:sz w:val="27"/>
          <w:szCs w:val="27"/>
          <w:lang w:val="ro-RO"/>
        </w:rPr>
        <w:t>.</w:t>
      </w:r>
    </w:p>
    <w:p w14:paraId="6EB39451" w14:textId="1AE8A5F8" w:rsidR="00850850" w:rsidRDefault="00850850" w:rsidP="00850850">
      <w:pPr>
        <w:spacing w:line="276" w:lineRule="auto"/>
        <w:jc w:val="both"/>
        <w:rPr>
          <w:rFonts w:ascii="Arial" w:hAnsi="Arial" w:cs="Arial"/>
          <w:sz w:val="27"/>
          <w:szCs w:val="27"/>
          <w:lang w:val="ro-RO"/>
        </w:rPr>
      </w:pPr>
      <w:r>
        <w:rPr>
          <w:rFonts w:ascii="Arial" w:hAnsi="Arial" w:cs="Arial"/>
          <w:sz w:val="27"/>
          <w:szCs w:val="27"/>
          <w:lang w:val="ro-RO"/>
        </w:rPr>
        <w:t xml:space="preserve">         În urma analizei unui amplasament care să îndeplinească condițiile pentru amenajarea unui poligon </w:t>
      </w:r>
      <w:r w:rsidRPr="00054730">
        <w:rPr>
          <w:rFonts w:ascii="Arial" w:hAnsi="Arial" w:cs="Arial"/>
          <w:sz w:val="27"/>
          <w:szCs w:val="27"/>
          <w:lang w:val="ro-RO"/>
        </w:rPr>
        <w:t>de instruire practică în conducerea autovehiculelor din categoria AM, A1, A2 și A</w:t>
      </w:r>
      <w:r>
        <w:rPr>
          <w:rFonts w:ascii="Arial" w:hAnsi="Arial" w:cs="Arial"/>
          <w:sz w:val="27"/>
          <w:szCs w:val="27"/>
          <w:lang w:val="ro-RO"/>
        </w:rPr>
        <w:t xml:space="preserve"> care să îndeplinească condițiile pentru a fi omologat, </w:t>
      </w:r>
      <w:r>
        <w:rPr>
          <w:rFonts w:ascii="Arial" w:hAnsi="Arial" w:cs="Arial"/>
          <w:sz w:val="27"/>
          <w:szCs w:val="27"/>
          <w:lang w:val="ro-RO"/>
        </w:rPr>
        <w:lastRenderedPageBreak/>
        <w:t xml:space="preserve">s-a constatat că terenul cu destinația de parcare situat </w:t>
      </w:r>
      <w:r w:rsidRPr="00054730">
        <w:rPr>
          <w:rFonts w:ascii="Arial" w:hAnsi="Arial" w:cs="Arial"/>
          <w:sz w:val="27"/>
          <w:szCs w:val="27"/>
          <w:lang w:val="ro-RO"/>
        </w:rPr>
        <w:t>pe str. Aerodromului nr.33</w:t>
      </w:r>
      <w:r>
        <w:rPr>
          <w:rFonts w:ascii="Arial" w:hAnsi="Arial" w:cs="Arial"/>
          <w:sz w:val="27"/>
          <w:szCs w:val="27"/>
          <w:lang w:val="ro-RO"/>
        </w:rPr>
        <w:t xml:space="preserve"> îndeplinește aceste cerințe.</w:t>
      </w:r>
    </w:p>
    <w:p w14:paraId="5777F7BA" w14:textId="49CE1F8C" w:rsidR="00850850" w:rsidRDefault="00F65E75" w:rsidP="00F65E75">
      <w:pPr>
        <w:spacing w:line="276" w:lineRule="auto"/>
        <w:ind w:right="-2" w:firstLine="720"/>
        <w:jc w:val="both"/>
        <w:rPr>
          <w:rFonts w:ascii="Arial" w:hAnsi="Arial" w:cs="Arial"/>
          <w:sz w:val="27"/>
          <w:szCs w:val="27"/>
          <w:lang w:val="ro-RO"/>
        </w:rPr>
      </w:pPr>
      <w:r>
        <w:rPr>
          <w:rFonts w:ascii="Arial" w:hAnsi="Arial" w:cs="Arial"/>
          <w:sz w:val="27"/>
          <w:szCs w:val="27"/>
          <w:lang w:val="ro-RO"/>
        </w:rPr>
        <w:t xml:space="preserve">În amenajarea acestui poligon se va avea în vedere respectarea prevederilor Anexei nr.5 din </w:t>
      </w:r>
      <w:r w:rsidRPr="00427B9C">
        <w:rPr>
          <w:rFonts w:ascii="Arial" w:hAnsi="Arial" w:cs="Arial"/>
          <w:sz w:val="27"/>
          <w:szCs w:val="27"/>
          <w:lang w:val="ro-RO"/>
        </w:rPr>
        <w:t xml:space="preserve">Ordinul Ministerului Administraţiei </w:t>
      </w:r>
      <w:r>
        <w:rPr>
          <w:rFonts w:ascii="Arial" w:hAnsi="Arial" w:cs="Arial"/>
          <w:sz w:val="27"/>
          <w:szCs w:val="27"/>
          <w:lang w:val="ro-RO"/>
        </w:rPr>
        <w:t>ș</w:t>
      </w:r>
      <w:r w:rsidRPr="00427B9C">
        <w:rPr>
          <w:rFonts w:ascii="Arial" w:hAnsi="Arial" w:cs="Arial"/>
          <w:sz w:val="27"/>
          <w:szCs w:val="27"/>
          <w:lang w:val="ro-RO"/>
        </w:rPr>
        <w:t xml:space="preserve">i Internelor nr.268/2010 </w:t>
      </w:r>
      <w:r>
        <w:rPr>
          <w:rFonts w:ascii="Arial" w:hAnsi="Arial" w:cs="Arial"/>
          <w:sz w:val="27"/>
          <w:szCs w:val="27"/>
          <w:lang w:val="ro-RO"/>
        </w:rPr>
        <w:t xml:space="preserve">privind </w:t>
      </w:r>
      <w:r w:rsidRPr="00427B9C">
        <w:rPr>
          <w:rFonts w:ascii="Arial" w:hAnsi="Arial" w:cs="Arial"/>
          <w:sz w:val="27"/>
          <w:szCs w:val="27"/>
          <w:lang w:val="ro-RO"/>
        </w:rPr>
        <w:t>procedura de examinare pentru obţinerea permisului de conducere, cu modificările și completările ulterioare</w:t>
      </w:r>
      <w:r>
        <w:rPr>
          <w:rFonts w:ascii="Arial" w:hAnsi="Arial" w:cs="Arial"/>
          <w:sz w:val="27"/>
          <w:szCs w:val="27"/>
          <w:lang w:val="ro-RO"/>
        </w:rPr>
        <w:t xml:space="preserve">. Conform cerințelor legal aplicabile, poligonul trebuie să permită realizarea unui traseu corespunzător, cu lungime de aproximativ 84 m și lățimea de aproximativ 10 m, care să încludă zone pentru slalom, evitarea obstacolelor, accelerare-frânare, întoarcere și controlul echilibrului. </w:t>
      </w:r>
    </w:p>
    <w:p w14:paraId="72A16A59" w14:textId="08FCB02C" w:rsidR="00380841" w:rsidRDefault="00850850" w:rsidP="00887019">
      <w:pPr>
        <w:spacing w:line="276" w:lineRule="auto"/>
        <w:ind w:right="-2" w:firstLine="720"/>
        <w:jc w:val="both"/>
        <w:rPr>
          <w:rFonts w:ascii="Arial" w:hAnsi="Arial" w:cs="Arial"/>
          <w:sz w:val="27"/>
          <w:szCs w:val="27"/>
          <w:lang w:val="ro-RO"/>
        </w:rPr>
      </w:pPr>
      <w:r w:rsidRPr="00850850">
        <w:rPr>
          <w:rFonts w:ascii="Arial" w:hAnsi="Arial" w:cs="Arial"/>
          <w:sz w:val="27"/>
          <w:szCs w:val="27"/>
          <w:lang w:val="ro-RO"/>
        </w:rPr>
        <w:t xml:space="preserve"> </w:t>
      </w:r>
      <w:r w:rsidR="0039411D" w:rsidRPr="0039411D">
        <w:rPr>
          <w:rFonts w:ascii="Arial" w:hAnsi="Arial" w:cs="Arial"/>
          <w:sz w:val="27"/>
          <w:szCs w:val="27"/>
          <w:lang w:val="ro-RO"/>
        </w:rPr>
        <w:t xml:space="preserve">Mai mult, poziția amplasamentului în afara aglomerației urbane, la periferia </w:t>
      </w:r>
      <w:r w:rsidR="0039411D">
        <w:rPr>
          <w:rFonts w:ascii="Arial" w:hAnsi="Arial" w:cs="Arial"/>
          <w:sz w:val="27"/>
          <w:szCs w:val="27"/>
          <w:lang w:val="ro-RO"/>
        </w:rPr>
        <w:t>orașului</w:t>
      </w:r>
      <w:r w:rsidR="0039411D" w:rsidRPr="0039411D">
        <w:rPr>
          <w:rFonts w:ascii="Arial" w:hAnsi="Arial" w:cs="Arial"/>
          <w:sz w:val="27"/>
          <w:szCs w:val="27"/>
          <w:lang w:val="ro-RO"/>
        </w:rPr>
        <w:t>, creează premisele necesare autorizării poligonului în conformitate cu prevederile legale privind asigurarea distanțelor de siguranță și protecție împotriva riscurilor specifice, minimizând impactul fonic și de mediu asupra zonelor rezidențiale învecinate</w:t>
      </w:r>
      <w:r w:rsidR="0039411D">
        <w:rPr>
          <w:rFonts w:ascii="Arial" w:hAnsi="Arial" w:cs="Arial"/>
          <w:sz w:val="27"/>
          <w:szCs w:val="27"/>
          <w:lang w:val="ro-RO"/>
        </w:rPr>
        <w:t xml:space="preserve">. </w:t>
      </w:r>
      <w:r w:rsidR="00380841" w:rsidRPr="00380841">
        <w:rPr>
          <w:rFonts w:ascii="Arial" w:hAnsi="Arial" w:cs="Arial"/>
          <w:sz w:val="27"/>
          <w:szCs w:val="27"/>
          <w:lang w:val="ro-RO"/>
        </w:rPr>
        <w:t xml:space="preserve">Noua facilitate răspunde cererii locale de instruire aplicată, asigurând un acces facil pentru </w:t>
      </w:r>
      <w:r w:rsidR="00380841">
        <w:rPr>
          <w:rFonts w:ascii="Arial" w:hAnsi="Arial" w:cs="Arial"/>
          <w:sz w:val="27"/>
          <w:szCs w:val="27"/>
          <w:lang w:val="ro-RO"/>
        </w:rPr>
        <w:t>cursanții</w:t>
      </w:r>
      <w:r w:rsidR="00380841" w:rsidRPr="00380841">
        <w:rPr>
          <w:rFonts w:ascii="Arial" w:hAnsi="Arial" w:cs="Arial"/>
          <w:sz w:val="27"/>
          <w:szCs w:val="27"/>
          <w:lang w:val="ro-RO"/>
        </w:rPr>
        <w:t xml:space="preserve"> din municipiul </w:t>
      </w:r>
      <w:r w:rsidR="00380841">
        <w:rPr>
          <w:rFonts w:ascii="Arial" w:hAnsi="Arial" w:cs="Arial"/>
          <w:sz w:val="27"/>
          <w:szCs w:val="27"/>
          <w:lang w:val="ro-RO"/>
        </w:rPr>
        <w:t>Bistrița</w:t>
      </w:r>
      <w:r w:rsidR="00380841" w:rsidRPr="00380841">
        <w:rPr>
          <w:rFonts w:ascii="Arial" w:hAnsi="Arial" w:cs="Arial"/>
          <w:sz w:val="27"/>
          <w:szCs w:val="27"/>
          <w:lang w:val="ro-RO"/>
        </w:rPr>
        <w:t xml:space="preserve"> și din localitățile </w:t>
      </w:r>
      <w:r w:rsidR="00380841">
        <w:rPr>
          <w:rFonts w:ascii="Arial" w:hAnsi="Arial" w:cs="Arial"/>
          <w:sz w:val="27"/>
          <w:szCs w:val="27"/>
          <w:lang w:val="ro-RO"/>
        </w:rPr>
        <w:t>limitrofe. Pe termen lung, existența unui astfel de amplasament poate prezenta un beneficiu inclusiv pentru organizarea examinării și pentru alte categorii, cu efecte favorabile asupra traficului din oraș</w:t>
      </w:r>
      <w:r w:rsidR="00FA7273">
        <w:rPr>
          <w:rFonts w:ascii="Arial" w:hAnsi="Arial" w:cs="Arial"/>
          <w:sz w:val="27"/>
          <w:szCs w:val="27"/>
          <w:lang w:val="ro-RO"/>
        </w:rPr>
        <w:t>, astfel ar răspunde nevoilor comunității locale</w:t>
      </w:r>
      <w:r w:rsidR="00380841">
        <w:rPr>
          <w:rFonts w:ascii="Arial" w:hAnsi="Arial" w:cs="Arial"/>
          <w:sz w:val="27"/>
          <w:szCs w:val="27"/>
          <w:lang w:val="ro-RO"/>
        </w:rPr>
        <w:t>.</w:t>
      </w:r>
    </w:p>
    <w:p w14:paraId="792F4CA8" w14:textId="77777777" w:rsidR="00A46B69" w:rsidRDefault="00380841" w:rsidP="008900FD">
      <w:pPr>
        <w:spacing w:line="276" w:lineRule="auto"/>
        <w:ind w:right="-2" w:firstLine="720"/>
        <w:jc w:val="both"/>
        <w:rPr>
          <w:rFonts w:ascii="Arial" w:hAnsi="Arial" w:cs="Arial"/>
          <w:sz w:val="27"/>
          <w:szCs w:val="27"/>
          <w:lang w:val="ro-RO"/>
        </w:rPr>
      </w:pPr>
      <w:r>
        <w:rPr>
          <w:rFonts w:ascii="Arial" w:hAnsi="Arial" w:cs="Arial"/>
          <w:sz w:val="27"/>
          <w:szCs w:val="27"/>
          <w:lang w:val="ro-RO"/>
        </w:rPr>
        <w:t>Se menționează că activitățile care se vor desfășura în acest perimetru vor avea caracter organizat, sub supravegherea și coordonarea reprezentanților școlilor de șoferi care vor folosi poligonul</w:t>
      </w:r>
      <w:r w:rsidR="00FA7273">
        <w:rPr>
          <w:rFonts w:ascii="Arial" w:hAnsi="Arial" w:cs="Arial"/>
          <w:sz w:val="27"/>
          <w:szCs w:val="27"/>
          <w:lang w:val="ro-RO"/>
        </w:rPr>
        <w:t>, astfel încât utilizarea acestuia să se realizeze în condiții de siguranță</w:t>
      </w:r>
      <w:r>
        <w:rPr>
          <w:rFonts w:ascii="Arial" w:hAnsi="Arial" w:cs="Arial"/>
          <w:sz w:val="27"/>
          <w:szCs w:val="27"/>
          <w:lang w:val="ro-RO"/>
        </w:rPr>
        <w:t xml:space="preserve"> </w:t>
      </w:r>
      <w:r w:rsidR="00FA7273">
        <w:rPr>
          <w:rFonts w:ascii="Arial" w:hAnsi="Arial" w:cs="Arial"/>
          <w:sz w:val="27"/>
          <w:szCs w:val="27"/>
          <w:lang w:val="ro-RO"/>
        </w:rPr>
        <w:t xml:space="preserve">și fără să afecteze uzul și interesul public. </w:t>
      </w:r>
      <w:r w:rsidR="009D228E">
        <w:rPr>
          <w:rFonts w:ascii="Arial" w:hAnsi="Arial" w:cs="Arial"/>
          <w:sz w:val="27"/>
          <w:szCs w:val="27"/>
          <w:lang w:val="ro-RO"/>
        </w:rPr>
        <w:t>Ș</w:t>
      </w:r>
      <w:r w:rsidR="009D5348">
        <w:rPr>
          <w:rFonts w:ascii="Arial" w:hAnsi="Arial" w:cs="Arial"/>
          <w:sz w:val="27"/>
          <w:szCs w:val="27"/>
          <w:lang w:val="ro-RO"/>
        </w:rPr>
        <w:t>edințele de instruire</w:t>
      </w:r>
      <w:r w:rsidR="00FA7273">
        <w:rPr>
          <w:rFonts w:ascii="Arial" w:hAnsi="Arial" w:cs="Arial"/>
          <w:sz w:val="27"/>
          <w:szCs w:val="27"/>
          <w:lang w:val="ro-RO"/>
        </w:rPr>
        <w:t xml:space="preserve"> în poligon se vor desfășura de luni până vineri, </w:t>
      </w:r>
      <w:r w:rsidR="00FA7273" w:rsidRPr="00B1760F">
        <w:rPr>
          <w:rFonts w:ascii="Arial" w:hAnsi="Arial" w:cs="Arial"/>
          <w:sz w:val="27"/>
          <w:szCs w:val="27"/>
          <w:lang w:val="ro-RO"/>
        </w:rPr>
        <w:t>în intervalul orar 12.</w:t>
      </w:r>
      <w:r w:rsidR="00FA7273" w:rsidRPr="00B1760F">
        <w:rPr>
          <w:rFonts w:ascii="Arial" w:hAnsi="Arial" w:cs="Arial"/>
          <w:sz w:val="27"/>
          <w:szCs w:val="27"/>
          <w:vertAlign w:val="superscript"/>
          <w:lang w:val="ro-RO"/>
        </w:rPr>
        <w:t>00</w:t>
      </w:r>
      <w:r w:rsidR="00FA7273" w:rsidRPr="00B1760F">
        <w:rPr>
          <w:rFonts w:ascii="Arial" w:hAnsi="Arial" w:cs="Arial"/>
          <w:sz w:val="27"/>
          <w:szCs w:val="27"/>
          <w:lang w:val="ro-RO"/>
        </w:rPr>
        <w:t xml:space="preserve"> – 16.</w:t>
      </w:r>
      <w:r w:rsidR="00FA7273" w:rsidRPr="00B1760F">
        <w:rPr>
          <w:rFonts w:ascii="Arial" w:hAnsi="Arial" w:cs="Arial"/>
          <w:sz w:val="27"/>
          <w:szCs w:val="27"/>
          <w:vertAlign w:val="superscript"/>
          <w:lang w:val="ro-RO"/>
        </w:rPr>
        <w:t>00</w:t>
      </w:r>
      <w:r w:rsidR="00744FA5" w:rsidRPr="00B1760F">
        <w:rPr>
          <w:rFonts w:ascii="Arial" w:hAnsi="Arial" w:cs="Arial"/>
          <w:sz w:val="27"/>
          <w:szCs w:val="27"/>
          <w:lang w:val="ro-RO"/>
        </w:rPr>
        <w:t>.</w:t>
      </w:r>
      <w:r w:rsidR="009D5348" w:rsidRPr="00B1760F">
        <w:rPr>
          <w:rFonts w:ascii="Arial" w:hAnsi="Arial" w:cs="Arial"/>
          <w:sz w:val="27"/>
          <w:szCs w:val="27"/>
          <w:lang w:val="ro-RO"/>
        </w:rPr>
        <w:t xml:space="preserve"> De asemenea, infrastructura zonei folosite nu va fi </w:t>
      </w:r>
      <w:r w:rsidR="009D5348">
        <w:rPr>
          <w:rFonts w:ascii="Arial" w:hAnsi="Arial" w:cs="Arial"/>
          <w:sz w:val="27"/>
          <w:szCs w:val="27"/>
          <w:lang w:val="ro-RO"/>
        </w:rPr>
        <w:t>afectată, delimitarea spațiului realizându-se cu utilizarea exclusivă de jaloane mobile, care vor fi adunate la finalul programului, astfel amplasamentul va fi eliberat integral în afara perioadelor de antrenament.</w:t>
      </w:r>
    </w:p>
    <w:p w14:paraId="566605B3" w14:textId="77777777" w:rsidR="00A46B69" w:rsidRDefault="00A46B69" w:rsidP="00A46B69">
      <w:pPr>
        <w:spacing w:line="276" w:lineRule="auto"/>
        <w:ind w:right="-2" w:firstLine="720"/>
        <w:jc w:val="both"/>
        <w:rPr>
          <w:rFonts w:ascii="Arial" w:hAnsi="Arial" w:cs="Arial"/>
          <w:sz w:val="27"/>
          <w:szCs w:val="27"/>
          <w:lang w:val="ro-RO"/>
        </w:rPr>
      </w:pPr>
      <w:r>
        <w:rPr>
          <w:rFonts w:ascii="Arial" w:hAnsi="Arial" w:cs="Arial"/>
          <w:sz w:val="27"/>
          <w:szCs w:val="27"/>
          <w:lang w:val="ro-RO"/>
        </w:rPr>
        <w:t xml:space="preserve">Cu privire la </w:t>
      </w:r>
      <w:r w:rsidRPr="00C801B9">
        <w:rPr>
          <w:rFonts w:ascii="Arial" w:hAnsi="Arial" w:cs="Arial"/>
          <w:sz w:val="27"/>
          <w:szCs w:val="27"/>
          <w:lang w:val="ro-RO"/>
        </w:rPr>
        <w:t>închirierea bunurilor proprietate publică a statului sau a unităţilor administrativ-teritoriale</w:t>
      </w:r>
      <w:r>
        <w:rPr>
          <w:rFonts w:ascii="Arial" w:hAnsi="Arial" w:cs="Arial"/>
          <w:sz w:val="27"/>
          <w:szCs w:val="27"/>
          <w:lang w:val="ro-RO"/>
        </w:rPr>
        <w:t>,</w:t>
      </w:r>
      <w:r w:rsidRPr="00C801B9">
        <w:rPr>
          <w:rFonts w:ascii="Arial" w:hAnsi="Arial" w:cs="Arial"/>
          <w:sz w:val="27"/>
          <w:szCs w:val="27"/>
          <w:lang w:val="ro-RO"/>
        </w:rPr>
        <w:t xml:space="preserve"> Codul Administrativ </w:t>
      </w:r>
      <w:r>
        <w:rPr>
          <w:rFonts w:ascii="Arial" w:hAnsi="Arial" w:cs="Arial"/>
          <w:sz w:val="27"/>
          <w:szCs w:val="27"/>
          <w:lang w:val="ro-RO"/>
        </w:rPr>
        <w:t xml:space="preserve">prevede de regulă procedura licitației publice, aprobată </w:t>
      </w:r>
      <w:r w:rsidRPr="00C801B9">
        <w:rPr>
          <w:rFonts w:ascii="Arial" w:hAnsi="Arial" w:cs="Arial"/>
          <w:sz w:val="27"/>
          <w:szCs w:val="27"/>
          <w:lang w:val="ro-RO"/>
        </w:rPr>
        <w:t>după caz, prin hotărâre a Guvernului, a consiliului judeţean</w:t>
      </w:r>
      <w:r>
        <w:rPr>
          <w:rFonts w:ascii="Arial" w:hAnsi="Arial" w:cs="Arial"/>
          <w:sz w:val="27"/>
          <w:szCs w:val="27"/>
          <w:lang w:val="ro-RO"/>
        </w:rPr>
        <w:t xml:space="preserve"> </w:t>
      </w:r>
      <w:r w:rsidRPr="00C801B9">
        <w:rPr>
          <w:rFonts w:ascii="Arial" w:hAnsi="Arial" w:cs="Arial"/>
          <w:sz w:val="27"/>
          <w:szCs w:val="27"/>
          <w:lang w:val="ro-RO"/>
        </w:rPr>
        <w:t>sau a consiliului local.</w:t>
      </w:r>
      <w:r>
        <w:rPr>
          <w:rFonts w:ascii="Arial" w:hAnsi="Arial" w:cs="Arial"/>
          <w:sz w:val="27"/>
          <w:szCs w:val="27"/>
          <w:lang w:val="ro-RO"/>
        </w:rPr>
        <w:t xml:space="preserve"> </w:t>
      </w:r>
    </w:p>
    <w:p w14:paraId="22F58D15" w14:textId="77777777" w:rsidR="00A46B69" w:rsidRDefault="00A46B69" w:rsidP="00A46B69">
      <w:pPr>
        <w:spacing w:line="276" w:lineRule="auto"/>
        <w:ind w:right="-2" w:firstLine="720"/>
        <w:jc w:val="both"/>
        <w:rPr>
          <w:rFonts w:ascii="Arial" w:hAnsi="Arial" w:cs="Arial"/>
          <w:sz w:val="27"/>
          <w:szCs w:val="27"/>
          <w:lang w:val="pt-PT"/>
        </w:rPr>
      </w:pPr>
      <w:r>
        <w:rPr>
          <w:rFonts w:ascii="Arial" w:hAnsi="Arial" w:cs="Arial"/>
          <w:sz w:val="27"/>
          <w:szCs w:val="27"/>
          <w:lang w:val="ro-RO"/>
        </w:rPr>
        <w:t xml:space="preserve">Prin excepție, </w:t>
      </w:r>
      <w:r w:rsidRPr="008D18AF">
        <w:rPr>
          <w:rFonts w:ascii="Arial" w:hAnsi="Arial" w:cs="Arial"/>
          <w:sz w:val="27"/>
          <w:szCs w:val="27"/>
          <w:lang w:val="ro-RO"/>
        </w:rPr>
        <w:t>bunurile proprietate publică pot fi închiriate fără organizarea unei licitaţii publice, pe bază de procedură specifică aprobată de către titularul dreptului de proprietate sau de administrare,</w:t>
      </w:r>
      <w:r>
        <w:rPr>
          <w:rFonts w:ascii="Arial" w:hAnsi="Arial" w:cs="Arial"/>
          <w:sz w:val="27"/>
          <w:szCs w:val="27"/>
          <w:lang w:val="ro-RO"/>
        </w:rPr>
        <w:t xml:space="preserve"> conform art.333 alin.(8) lit.e) </w:t>
      </w:r>
      <w:r w:rsidRPr="00D749EA">
        <w:rPr>
          <w:rFonts w:ascii="Arial" w:hAnsi="Arial" w:cs="Arial"/>
          <w:sz w:val="27"/>
          <w:szCs w:val="27"/>
          <w:lang w:val="ro-RO"/>
        </w:rPr>
        <w:t>din Codul Administrativ</w:t>
      </w:r>
      <w:r>
        <w:rPr>
          <w:rFonts w:ascii="Arial" w:hAnsi="Arial" w:cs="Arial"/>
          <w:sz w:val="27"/>
          <w:szCs w:val="27"/>
          <w:lang w:val="ro-RO"/>
        </w:rPr>
        <w:t xml:space="preserve"> „</w:t>
      </w:r>
      <w:r w:rsidRPr="009D228E">
        <w:rPr>
          <w:rFonts w:ascii="Arial" w:hAnsi="Arial" w:cs="Arial"/>
          <w:i/>
          <w:iCs/>
          <w:sz w:val="27"/>
          <w:szCs w:val="27"/>
          <w:lang w:val="ro-RO"/>
        </w:rPr>
        <w:t>în cazul bunurilor proprietate publică cu destinaţia de garaje, locuri de parcare sau alte bunuri similare, care nu au destinaţii comerciale şi pentru care, prin procedura specifică aprobată, este prevăzută o chirie fixă şi sunt stabilite condiţii de eligibilitate a titularului dreptului de închiriere</w:t>
      </w:r>
      <w:r w:rsidRPr="0041528D">
        <w:rPr>
          <w:rFonts w:ascii="Arial" w:hAnsi="Arial" w:cs="Arial"/>
          <w:sz w:val="27"/>
          <w:szCs w:val="27"/>
          <w:lang w:val="pt-PT"/>
        </w:rPr>
        <w:t>”</w:t>
      </w:r>
      <w:r>
        <w:rPr>
          <w:rFonts w:ascii="Arial" w:hAnsi="Arial" w:cs="Arial"/>
          <w:sz w:val="27"/>
          <w:szCs w:val="27"/>
          <w:lang w:val="pt-PT"/>
        </w:rPr>
        <w:t>.</w:t>
      </w:r>
    </w:p>
    <w:p w14:paraId="70F8C241" w14:textId="6EE4F96E" w:rsidR="003B4F68" w:rsidRPr="00BB542C" w:rsidRDefault="003B4F68" w:rsidP="00BB542C">
      <w:pPr>
        <w:spacing w:line="276" w:lineRule="auto"/>
        <w:ind w:right="-2" w:firstLine="720"/>
        <w:jc w:val="both"/>
        <w:rPr>
          <w:rFonts w:ascii="Arial" w:hAnsi="Arial" w:cs="Arial"/>
          <w:sz w:val="27"/>
          <w:szCs w:val="27"/>
          <w:lang w:val="ro-RO"/>
        </w:rPr>
      </w:pPr>
      <w:r>
        <w:rPr>
          <w:rFonts w:ascii="Arial" w:hAnsi="Arial" w:cs="Arial"/>
          <w:sz w:val="27"/>
          <w:szCs w:val="27"/>
          <w:lang w:val="pt-PT"/>
        </w:rPr>
        <w:t xml:space="preserve">Astfel, </w:t>
      </w:r>
      <w:r w:rsidRPr="003B4F68">
        <w:rPr>
          <w:rFonts w:ascii="Arial" w:hAnsi="Arial" w:cs="Arial"/>
          <w:sz w:val="27"/>
          <w:szCs w:val="27"/>
          <w:lang w:val="pt-PT"/>
        </w:rPr>
        <w:t xml:space="preserve">Primăria municipiului Bistrița își rezervă dreptul de a încheia contractul de închiriere </w:t>
      </w:r>
      <w:r>
        <w:rPr>
          <w:rFonts w:ascii="Arial" w:hAnsi="Arial" w:cs="Arial"/>
          <w:sz w:val="27"/>
          <w:szCs w:val="27"/>
          <w:lang w:val="pt-PT"/>
        </w:rPr>
        <w:t xml:space="preserve">cu condiția ca </w:t>
      </w:r>
      <w:r w:rsidR="00A87766">
        <w:rPr>
          <w:rFonts w:ascii="Arial" w:hAnsi="Arial" w:cs="Arial"/>
          <w:sz w:val="27"/>
          <w:szCs w:val="27"/>
          <w:lang w:val="pt-PT"/>
        </w:rPr>
        <w:t>persoana juridică</w:t>
      </w:r>
      <w:r>
        <w:rPr>
          <w:rFonts w:ascii="Arial" w:hAnsi="Arial" w:cs="Arial"/>
          <w:sz w:val="27"/>
          <w:szCs w:val="27"/>
          <w:lang w:val="pt-PT"/>
        </w:rPr>
        <w:t xml:space="preserve"> să </w:t>
      </w:r>
      <w:r w:rsidRPr="00A46B69">
        <w:rPr>
          <w:rFonts w:ascii="Arial" w:hAnsi="Arial" w:cs="Arial"/>
          <w:sz w:val="27"/>
          <w:szCs w:val="27"/>
          <w:lang w:val="ro-RO"/>
        </w:rPr>
        <w:t>îndepline</w:t>
      </w:r>
      <w:r>
        <w:rPr>
          <w:rFonts w:ascii="Arial" w:hAnsi="Arial" w:cs="Arial"/>
          <w:sz w:val="27"/>
          <w:szCs w:val="27"/>
          <w:lang w:val="ro-RO"/>
        </w:rPr>
        <w:t>a</w:t>
      </w:r>
      <w:r w:rsidRPr="00A46B69">
        <w:rPr>
          <w:rFonts w:ascii="Arial" w:hAnsi="Arial" w:cs="Arial"/>
          <w:sz w:val="27"/>
          <w:szCs w:val="27"/>
          <w:lang w:val="ro-RO"/>
        </w:rPr>
        <w:t>sc</w:t>
      </w:r>
      <w:r>
        <w:rPr>
          <w:rFonts w:ascii="Arial" w:hAnsi="Arial" w:cs="Arial"/>
          <w:sz w:val="27"/>
          <w:szCs w:val="27"/>
          <w:lang w:val="ro-RO"/>
        </w:rPr>
        <w:t>ă</w:t>
      </w:r>
      <w:r w:rsidRPr="00A46B69">
        <w:rPr>
          <w:rFonts w:ascii="Arial" w:hAnsi="Arial" w:cs="Arial"/>
          <w:sz w:val="27"/>
          <w:szCs w:val="27"/>
          <w:lang w:val="ro-RO"/>
        </w:rPr>
        <w:t xml:space="preserve"> </w:t>
      </w:r>
      <w:r>
        <w:rPr>
          <w:rFonts w:ascii="Arial" w:hAnsi="Arial" w:cs="Arial"/>
          <w:sz w:val="27"/>
          <w:szCs w:val="27"/>
          <w:lang w:val="ro-RO"/>
        </w:rPr>
        <w:lastRenderedPageBreak/>
        <w:t>următoarele</w:t>
      </w:r>
      <w:r w:rsidRPr="00A46B69">
        <w:rPr>
          <w:rFonts w:ascii="Arial" w:hAnsi="Arial" w:cs="Arial"/>
          <w:sz w:val="27"/>
          <w:szCs w:val="27"/>
          <w:lang w:val="ro-RO"/>
        </w:rPr>
        <w:t xml:space="preserve"> condiții de eligibilitate, respectiv: au sediul social, filiale sau sucursale, înregistrate pe raza municipiului Bistrița</w:t>
      </w:r>
      <w:r w:rsidR="00F13282">
        <w:rPr>
          <w:rFonts w:ascii="Arial" w:hAnsi="Arial" w:cs="Arial"/>
          <w:sz w:val="27"/>
          <w:szCs w:val="27"/>
          <w:lang w:val="ro-RO"/>
        </w:rPr>
        <w:t xml:space="preserve"> și obiect compatibil domeniului școlilor de șoferi/conducere, </w:t>
      </w:r>
      <w:r w:rsidRPr="00A46B69">
        <w:rPr>
          <w:rFonts w:ascii="Arial" w:hAnsi="Arial" w:cs="Arial"/>
          <w:sz w:val="27"/>
          <w:szCs w:val="27"/>
          <w:lang w:val="ro-RO"/>
        </w:rPr>
        <w:t xml:space="preserve">nu se află în litigiu cu autoritatea locală, nu înregistrează obligaţii de plată către bugetul local și cel de stat și nu se află în procedură de dizolvare sau lichidare. </w:t>
      </w:r>
    </w:p>
    <w:p w14:paraId="1F0C6837" w14:textId="2A9564A8" w:rsidR="00A46B69" w:rsidRDefault="00C03661" w:rsidP="00A46B69">
      <w:pPr>
        <w:spacing w:line="276" w:lineRule="auto"/>
        <w:ind w:right="-2" w:firstLine="720"/>
        <w:jc w:val="both"/>
        <w:rPr>
          <w:rFonts w:ascii="Arial" w:hAnsi="Arial" w:cs="Arial"/>
          <w:sz w:val="27"/>
          <w:szCs w:val="27"/>
          <w:lang w:val="ro-RO"/>
        </w:rPr>
      </w:pPr>
      <w:r>
        <w:rPr>
          <w:rFonts w:ascii="Arial" w:hAnsi="Arial" w:cs="Arial"/>
          <w:sz w:val="27"/>
          <w:szCs w:val="27"/>
          <w:lang w:val="pt-PT"/>
        </w:rPr>
        <w:t>R</w:t>
      </w:r>
      <w:r w:rsidR="00A46B69">
        <w:rPr>
          <w:rFonts w:ascii="Arial" w:hAnsi="Arial" w:cs="Arial"/>
          <w:sz w:val="27"/>
          <w:szCs w:val="27"/>
          <w:lang w:val="pt-PT"/>
        </w:rPr>
        <w:t>aportat la cele precizate, proiectul propune</w:t>
      </w:r>
      <w:r w:rsidR="00A46B69" w:rsidRPr="0041528D">
        <w:rPr>
          <w:rFonts w:ascii="Arial" w:hAnsi="Arial" w:cs="Arial"/>
          <w:sz w:val="27"/>
          <w:szCs w:val="27"/>
          <w:lang w:val="pt-PT"/>
        </w:rPr>
        <w:t xml:space="preserve"> </w:t>
      </w:r>
      <w:r w:rsidR="00A46B69" w:rsidRPr="009D228E">
        <w:rPr>
          <w:rFonts w:ascii="Arial" w:hAnsi="Arial" w:cs="Arial"/>
          <w:sz w:val="27"/>
          <w:szCs w:val="27"/>
          <w:lang w:val="ro-RO"/>
        </w:rPr>
        <w:t>închiriere</w:t>
      </w:r>
      <w:r w:rsidR="00A46B69">
        <w:rPr>
          <w:rFonts w:ascii="Arial" w:hAnsi="Arial" w:cs="Arial"/>
          <w:sz w:val="27"/>
          <w:szCs w:val="27"/>
          <w:lang w:val="ro-RO"/>
        </w:rPr>
        <w:t>a directă</w:t>
      </w:r>
      <w:r w:rsidR="00A46B69" w:rsidRPr="009D228E">
        <w:rPr>
          <w:rFonts w:ascii="Arial" w:hAnsi="Arial" w:cs="Arial"/>
          <w:sz w:val="27"/>
          <w:szCs w:val="27"/>
          <w:lang w:val="ro-RO"/>
        </w:rPr>
        <w:t xml:space="preserve"> </w:t>
      </w:r>
      <w:r w:rsidR="00A46B69">
        <w:rPr>
          <w:rFonts w:ascii="Arial" w:hAnsi="Arial" w:cs="Arial"/>
          <w:sz w:val="27"/>
          <w:szCs w:val="27"/>
          <w:lang w:val="ro-RO"/>
        </w:rPr>
        <w:t xml:space="preserve">a </w:t>
      </w:r>
      <w:r w:rsidR="00A46B69" w:rsidRPr="0041528D">
        <w:rPr>
          <w:rFonts w:ascii="Arial" w:hAnsi="Arial" w:cs="Arial"/>
          <w:sz w:val="27"/>
          <w:szCs w:val="27"/>
          <w:lang w:val="pt-PT"/>
        </w:rPr>
        <w:t>supraf</w:t>
      </w:r>
      <w:r w:rsidR="00A46B69">
        <w:rPr>
          <w:rFonts w:ascii="Arial" w:hAnsi="Arial" w:cs="Arial"/>
          <w:sz w:val="27"/>
          <w:szCs w:val="27"/>
          <w:lang w:val="pt-PT"/>
        </w:rPr>
        <w:t>e</w:t>
      </w:r>
      <w:r w:rsidR="00A46B69" w:rsidRPr="0041528D">
        <w:rPr>
          <w:rFonts w:ascii="Arial" w:hAnsi="Arial" w:cs="Arial"/>
          <w:sz w:val="27"/>
          <w:szCs w:val="27"/>
          <w:lang w:val="pt-PT"/>
        </w:rPr>
        <w:t>ț</w:t>
      </w:r>
      <w:r w:rsidR="00A46B69">
        <w:rPr>
          <w:rFonts w:ascii="Arial" w:hAnsi="Arial" w:cs="Arial"/>
          <w:sz w:val="27"/>
          <w:szCs w:val="27"/>
          <w:lang w:val="pt-PT"/>
        </w:rPr>
        <w:t>ei</w:t>
      </w:r>
      <w:r w:rsidR="00A46B69" w:rsidRPr="0041528D">
        <w:rPr>
          <w:rFonts w:ascii="Arial" w:hAnsi="Arial" w:cs="Arial"/>
          <w:sz w:val="27"/>
          <w:szCs w:val="27"/>
          <w:lang w:val="pt-PT"/>
        </w:rPr>
        <w:t xml:space="preserve"> de 2.366 mp teren, </w:t>
      </w:r>
      <w:r w:rsidR="00A46B69" w:rsidRPr="0061125A">
        <w:rPr>
          <w:rFonts w:ascii="Arial" w:hAnsi="Arial" w:cs="Arial"/>
          <w:sz w:val="27"/>
          <w:szCs w:val="27"/>
          <w:lang w:val="ro-RO"/>
        </w:rPr>
        <w:t>situat</w:t>
      </w:r>
      <w:r w:rsidR="00A46B69">
        <w:rPr>
          <w:rFonts w:ascii="Arial" w:hAnsi="Arial" w:cs="Arial"/>
          <w:sz w:val="27"/>
          <w:szCs w:val="27"/>
          <w:lang w:val="ro-RO"/>
        </w:rPr>
        <w:t>ă</w:t>
      </w:r>
      <w:r w:rsidR="00A46B69" w:rsidRPr="0061125A">
        <w:rPr>
          <w:rFonts w:ascii="Arial" w:hAnsi="Arial" w:cs="Arial"/>
          <w:sz w:val="27"/>
          <w:szCs w:val="27"/>
          <w:lang w:val="ro-RO"/>
        </w:rPr>
        <w:t xml:space="preserve"> în localitatea componentă Unirea, str. Aerodromului nr.33</w:t>
      </w:r>
      <w:r w:rsidR="00A46B69">
        <w:rPr>
          <w:rFonts w:ascii="Arial" w:hAnsi="Arial" w:cs="Arial"/>
          <w:sz w:val="27"/>
          <w:szCs w:val="27"/>
          <w:lang w:val="ro-RO"/>
        </w:rPr>
        <w:t xml:space="preserve">, parte din imobilul </w:t>
      </w:r>
      <w:r w:rsidR="00A46B69" w:rsidRPr="002B3E26">
        <w:rPr>
          <w:rFonts w:ascii="Arial" w:hAnsi="Arial" w:cs="Arial"/>
          <w:sz w:val="27"/>
          <w:szCs w:val="27"/>
          <w:lang w:val="ro-RO"/>
        </w:rPr>
        <w:t>înscris în CF nr.93608 Bistrița</w:t>
      </w:r>
      <w:r w:rsidR="00A46B69">
        <w:rPr>
          <w:rFonts w:ascii="Arial" w:hAnsi="Arial" w:cs="Arial"/>
          <w:sz w:val="27"/>
          <w:szCs w:val="27"/>
          <w:lang w:val="ro-RO"/>
        </w:rPr>
        <w:t xml:space="preserve">, </w:t>
      </w:r>
      <w:r>
        <w:rPr>
          <w:rFonts w:ascii="Arial" w:hAnsi="Arial" w:cs="Arial"/>
          <w:sz w:val="27"/>
          <w:szCs w:val="27"/>
          <w:lang w:val="ro-RO"/>
        </w:rPr>
        <w:t xml:space="preserve">în scopul </w:t>
      </w:r>
      <w:r w:rsidR="0074348E" w:rsidRPr="0074348E">
        <w:rPr>
          <w:rFonts w:ascii="Arial" w:hAnsi="Arial" w:cs="Arial"/>
          <w:sz w:val="27"/>
          <w:szCs w:val="27"/>
          <w:lang w:val="ro-RO"/>
        </w:rPr>
        <w:t>desfășurării activităților specifice unui poligon pentru instruirea practică în conducerea autovehiculelor din categoria AM, A1, A2 și A</w:t>
      </w:r>
      <w:r w:rsidR="0074348E">
        <w:rPr>
          <w:rFonts w:ascii="Arial" w:hAnsi="Arial" w:cs="Arial"/>
          <w:sz w:val="27"/>
          <w:szCs w:val="27"/>
          <w:lang w:val="ro-RO"/>
        </w:rPr>
        <w:t>.</w:t>
      </w:r>
    </w:p>
    <w:p w14:paraId="749DAE5D" w14:textId="46826E18" w:rsidR="00611BCC" w:rsidRDefault="00611BCC" w:rsidP="00A46B69">
      <w:pPr>
        <w:spacing w:line="276" w:lineRule="auto"/>
        <w:ind w:right="-2" w:firstLine="720"/>
        <w:jc w:val="both"/>
        <w:rPr>
          <w:rFonts w:ascii="Arial" w:hAnsi="Arial" w:cs="Arial"/>
          <w:sz w:val="27"/>
          <w:szCs w:val="27"/>
          <w:lang w:val="ro-RO"/>
        </w:rPr>
      </w:pPr>
      <w:r w:rsidRPr="00611BCC">
        <w:rPr>
          <w:rFonts w:ascii="Arial" w:hAnsi="Arial" w:cs="Arial"/>
          <w:sz w:val="27"/>
          <w:szCs w:val="27"/>
          <w:lang w:val="ro-RO"/>
        </w:rPr>
        <w:t>De menționat că prin excepție de la caracterul continuu al locațiunii, activitatea poligonului de instruire practică în conducerea autovehiculelor din categoria AM, A1, A2 și A are caracter sezonier, fiind operațională exclusiv în perioada aprilie-octombrie a fiecărui an calendaristic, în funcție de condițiile meteorologice care permit desfășurarea activității în condiții de siguranță</w:t>
      </w:r>
      <w:r>
        <w:rPr>
          <w:rFonts w:ascii="Arial" w:hAnsi="Arial" w:cs="Arial"/>
          <w:sz w:val="27"/>
          <w:szCs w:val="27"/>
          <w:lang w:val="ro-RO"/>
        </w:rPr>
        <w:t xml:space="preserve">, de luni până vineri, în intervalul orar 12 – 16. </w:t>
      </w:r>
    </w:p>
    <w:p w14:paraId="43E006D0" w14:textId="4E942CD2" w:rsidR="00611BCC" w:rsidRDefault="00BB542C" w:rsidP="00611BCC">
      <w:pPr>
        <w:spacing w:line="276" w:lineRule="auto"/>
        <w:ind w:right="-2" w:firstLine="720"/>
        <w:jc w:val="both"/>
        <w:rPr>
          <w:rFonts w:ascii="Arial" w:hAnsi="Arial" w:cs="Arial"/>
          <w:sz w:val="27"/>
          <w:szCs w:val="27"/>
          <w:lang w:val="ro-RO"/>
        </w:rPr>
      </w:pPr>
      <w:r w:rsidRPr="00BB542C">
        <w:rPr>
          <w:rFonts w:ascii="Arial" w:hAnsi="Arial" w:cs="Arial"/>
          <w:sz w:val="27"/>
          <w:szCs w:val="27"/>
          <w:lang w:val="ro-RO"/>
        </w:rPr>
        <w:t xml:space="preserve">În vederea respectării principiilor tratamentului egal și nediscriminării, </w:t>
      </w:r>
      <w:r w:rsidR="00611BCC">
        <w:rPr>
          <w:rFonts w:ascii="Arial" w:hAnsi="Arial" w:cs="Arial"/>
          <w:sz w:val="27"/>
          <w:szCs w:val="27"/>
          <w:lang w:val="ro-RO"/>
        </w:rPr>
        <w:t>contractul de închiriere</w:t>
      </w:r>
      <w:r w:rsidR="00611BCC" w:rsidRPr="00611BCC">
        <w:rPr>
          <w:rFonts w:ascii="Arial" w:hAnsi="Arial" w:cs="Arial"/>
          <w:sz w:val="27"/>
          <w:szCs w:val="27"/>
          <w:lang w:val="ro-RO"/>
        </w:rPr>
        <w:t xml:space="preserve"> se va </w:t>
      </w:r>
      <w:r w:rsidR="00611BCC">
        <w:rPr>
          <w:rFonts w:ascii="Arial" w:hAnsi="Arial" w:cs="Arial"/>
          <w:sz w:val="27"/>
          <w:szCs w:val="27"/>
          <w:lang w:val="ro-RO"/>
        </w:rPr>
        <w:t>încheia</w:t>
      </w:r>
      <w:r w:rsidR="00611BCC" w:rsidRPr="00611BCC">
        <w:rPr>
          <w:rFonts w:ascii="Arial" w:hAnsi="Arial" w:cs="Arial"/>
          <w:sz w:val="27"/>
          <w:szCs w:val="27"/>
          <w:lang w:val="ro-RO"/>
        </w:rPr>
        <w:t xml:space="preserve"> ținând cont de condițiile și obligațiile care au stat la baza încheierii celorlalte contracte </w:t>
      </w:r>
      <w:r w:rsidR="00C03661">
        <w:rPr>
          <w:rFonts w:ascii="Arial" w:hAnsi="Arial" w:cs="Arial"/>
          <w:sz w:val="27"/>
          <w:szCs w:val="27"/>
          <w:lang w:val="ro-RO"/>
        </w:rPr>
        <w:t>similare</w:t>
      </w:r>
      <w:r w:rsidR="00611BCC" w:rsidRPr="00611BCC">
        <w:rPr>
          <w:rFonts w:ascii="Arial" w:hAnsi="Arial" w:cs="Arial"/>
          <w:sz w:val="27"/>
          <w:szCs w:val="27"/>
          <w:lang w:val="ro-RO"/>
        </w:rPr>
        <w:t>, respectiv:</w:t>
      </w:r>
    </w:p>
    <w:p w14:paraId="60038302" w14:textId="476E55E1" w:rsidR="00611BCC" w:rsidRDefault="00611BCC" w:rsidP="00611BCC">
      <w:pPr>
        <w:spacing w:line="276" w:lineRule="auto"/>
        <w:ind w:right="-2" w:firstLine="720"/>
        <w:jc w:val="both"/>
        <w:rPr>
          <w:rFonts w:ascii="Arial" w:hAnsi="Arial" w:cs="Arial"/>
          <w:sz w:val="27"/>
          <w:szCs w:val="27"/>
          <w:lang w:val="ro-RO"/>
        </w:rPr>
      </w:pPr>
      <w:r>
        <w:rPr>
          <w:rFonts w:ascii="Arial" w:hAnsi="Arial" w:cs="Arial"/>
          <w:sz w:val="27"/>
          <w:szCs w:val="27"/>
          <w:lang w:val="ro-RO"/>
        </w:rPr>
        <w:t xml:space="preserve">- contractul de închiriere se va încheia pentru o perioadă de 5 ani, </w:t>
      </w:r>
      <w:r w:rsidRPr="00611BCC">
        <w:rPr>
          <w:rFonts w:ascii="Arial" w:hAnsi="Arial" w:cs="Arial"/>
          <w:sz w:val="27"/>
          <w:szCs w:val="27"/>
          <w:lang w:val="ro-RO"/>
        </w:rPr>
        <w:t>începând cu data semnării contractului, pentru lunile aprilie-octombrie ale fiecărui an, cu posibilitate de prelungire cu acordul părților, la solicitarea în scris a locatarului</w:t>
      </w:r>
      <w:r w:rsidR="00983B08">
        <w:rPr>
          <w:rFonts w:ascii="Arial" w:hAnsi="Arial" w:cs="Arial"/>
          <w:sz w:val="27"/>
          <w:szCs w:val="27"/>
          <w:lang w:val="ro-RO"/>
        </w:rPr>
        <w:t xml:space="preserve"> și cu respectarea clauzelor contractuale</w:t>
      </w:r>
      <w:r>
        <w:rPr>
          <w:rFonts w:ascii="Arial" w:hAnsi="Arial" w:cs="Arial"/>
          <w:sz w:val="27"/>
          <w:szCs w:val="27"/>
          <w:lang w:val="ro-RO"/>
        </w:rPr>
        <w:t>;</w:t>
      </w:r>
    </w:p>
    <w:p w14:paraId="3B1054AB" w14:textId="5376C87F" w:rsidR="00983B08" w:rsidRDefault="00611BCC" w:rsidP="00983B08">
      <w:pPr>
        <w:spacing w:line="276" w:lineRule="auto"/>
        <w:ind w:right="-2" w:firstLine="720"/>
        <w:jc w:val="both"/>
        <w:rPr>
          <w:rFonts w:ascii="Arial" w:hAnsi="Arial" w:cs="Arial"/>
          <w:sz w:val="27"/>
          <w:szCs w:val="27"/>
          <w:lang w:val="ro-RO"/>
        </w:rPr>
      </w:pPr>
      <w:r>
        <w:rPr>
          <w:rFonts w:ascii="Arial" w:hAnsi="Arial" w:cs="Arial"/>
          <w:sz w:val="27"/>
          <w:szCs w:val="27"/>
          <w:lang w:val="ro-RO"/>
        </w:rPr>
        <w:t xml:space="preserve">- </w:t>
      </w:r>
      <w:r w:rsidR="00BB542C" w:rsidRPr="00BB542C">
        <w:rPr>
          <w:rFonts w:ascii="Arial" w:hAnsi="Arial" w:cs="Arial"/>
          <w:sz w:val="27"/>
          <w:szCs w:val="27"/>
          <w:lang w:val="ro-RO"/>
        </w:rPr>
        <w:t>la stabilirea chiriei s-a ținut cont de prețul pe mp care a stat la baza încheierii altor contracte de închiriere terenuri, cu destinații asemănătoare, pe care se desfășoară activități sportive, raportat și la faptul că poziția amplasamentului se află la periferia orașului</w:t>
      </w:r>
      <w:r w:rsidR="00294764">
        <w:rPr>
          <w:rFonts w:ascii="Arial" w:hAnsi="Arial" w:cs="Arial"/>
          <w:sz w:val="27"/>
          <w:szCs w:val="27"/>
          <w:lang w:val="ro-RO"/>
        </w:rPr>
        <w:t xml:space="preserve"> și la faptul că nu va fi ocupat permanent, ci temporar, de luni până vineri, în intervalul orar 12.00-16.00, astfel  </w:t>
      </w:r>
      <w:r w:rsidR="00BB542C" w:rsidRPr="00BB542C">
        <w:rPr>
          <w:rFonts w:ascii="Arial" w:hAnsi="Arial" w:cs="Arial"/>
          <w:sz w:val="27"/>
          <w:szCs w:val="27"/>
          <w:lang w:val="ro-RO"/>
        </w:rPr>
        <w:t xml:space="preserve">fiind propusă chiria în sumă de </w:t>
      </w:r>
      <w:r w:rsidR="00C25F5F">
        <w:rPr>
          <w:rFonts w:ascii="Arial" w:hAnsi="Arial" w:cs="Arial"/>
          <w:sz w:val="27"/>
          <w:szCs w:val="27"/>
          <w:lang w:val="ro-RO"/>
        </w:rPr>
        <w:t>0,5</w:t>
      </w:r>
      <w:r w:rsidR="00BB542C" w:rsidRPr="00BB542C">
        <w:rPr>
          <w:rFonts w:ascii="Arial" w:hAnsi="Arial" w:cs="Arial"/>
          <w:sz w:val="27"/>
          <w:szCs w:val="27"/>
          <w:lang w:val="ro-RO"/>
        </w:rPr>
        <w:t xml:space="preserve"> le</w:t>
      </w:r>
      <w:r w:rsidR="00C25F5F">
        <w:rPr>
          <w:rFonts w:ascii="Arial" w:hAnsi="Arial" w:cs="Arial"/>
          <w:sz w:val="27"/>
          <w:szCs w:val="27"/>
          <w:lang w:val="ro-RO"/>
        </w:rPr>
        <w:t>i</w:t>
      </w:r>
      <w:r w:rsidR="00BB542C" w:rsidRPr="00BB542C">
        <w:rPr>
          <w:rFonts w:ascii="Arial" w:hAnsi="Arial" w:cs="Arial"/>
          <w:sz w:val="27"/>
          <w:szCs w:val="27"/>
          <w:lang w:val="ro-RO"/>
        </w:rPr>
        <w:t xml:space="preserve">/mp/lună, respectiv </w:t>
      </w:r>
      <w:r w:rsidR="00C25F5F">
        <w:rPr>
          <w:rFonts w:ascii="Arial" w:hAnsi="Arial" w:cs="Arial"/>
          <w:sz w:val="27"/>
          <w:szCs w:val="27"/>
          <w:lang w:val="ro-RO"/>
        </w:rPr>
        <w:t>1.183</w:t>
      </w:r>
      <w:r w:rsidR="00BB542C" w:rsidRPr="00BB542C">
        <w:rPr>
          <w:rFonts w:ascii="Arial" w:hAnsi="Arial" w:cs="Arial"/>
          <w:sz w:val="27"/>
          <w:szCs w:val="27"/>
          <w:lang w:val="ro-RO"/>
        </w:rPr>
        <w:t xml:space="preserve"> lei/lună pentru întreaga suprafață. Contravaloarea chiriei se va achita în avans până în ultima zi a lunii în curs, pentru luna următoare și se face venit la bugetul de venituri și cheltuieli al Direcției Patrimoniu. Aceasta se va indexa anual cu indicele de actualizare la inflaţie, respectiv indicele preţurilor de consum total, cu baza fixă luna decembrie a anului precedent, publicat de Institutul Național de Statistică</w:t>
      </w:r>
      <w:r w:rsidR="00983B08">
        <w:rPr>
          <w:rFonts w:ascii="Arial" w:hAnsi="Arial" w:cs="Arial"/>
          <w:sz w:val="27"/>
          <w:szCs w:val="27"/>
          <w:lang w:val="ro-RO"/>
        </w:rPr>
        <w:t>;</w:t>
      </w:r>
    </w:p>
    <w:p w14:paraId="41EE05FB" w14:textId="1D0F7C17" w:rsidR="00334C9F" w:rsidRPr="00351E46" w:rsidRDefault="00C25F5F" w:rsidP="00334C9F">
      <w:pPr>
        <w:spacing w:line="276" w:lineRule="auto"/>
        <w:ind w:right="-2" w:firstLine="720"/>
        <w:jc w:val="both"/>
        <w:rPr>
          <w:rFonts w:ascii="Arial" w:hAnsi="Arial" w:cs="Arial"/>
          <w:sz w:val="27"/>
          <w:szCs w:val="27"/>
          <w:lang w:val="pt-PT"/>
        </w:rPr>
      </w:pPr>
      <w:r>
        <w:rPr>
          <w:rFonts w:ascii="Arial" w:hAnsi="Arial" w:cs="Arial"/>
          <w:sz w:val="27"/>
          <w:szCs w:val="27"/>
          <w:lang w:val="ro-RO"/>
        </w:rPr>
        <w:t>- g</w:t>
      </w:r>
      <w:r w:rsidR="00334C9F" w:rsidRPr="00351E46">
        <w:rPr>
          <w:rFonts w:ascii="Arial" w:hAnsi="Arial" w:cs="Arial"/>
          <w:sz w:val="27"/>
          <w:szCs w:val="27"/>
          <w:lang w:val="ro-RO"/>
        </w:rPr>
        <w:t xml:space="preserve">aranția de participare la licitație reprezintă contravaloarea a două chirii lunare, raportat la suprafața propusă și prețul </w:t>
      </w:r>
      <w:r w:rsidR="00334C9F">
        <w:rPr>
          <w:rFonts w:ascii="Arial" w:hAnsi="Arial" w:cs="Arial"/>
          <w:sz w:val="27"/>
          <w:szCs w:val="27"/>
          <w:lang w:val="ro-RO"/>
        </w:rPr>
        <w:t>propus</w:t>
      </w:r>
      <w:r w:rsidR="00334C9F" w:rsidRPr="00351E46">
        <w:rPr>
          <w:rFonts w:ascii="Arial" w:hAnsi="Arial" w:cs="Arial"/>
          <w:sz w:val="27"/>
          <w:szCs w:val="27"/>
          <w:lang w:val="ro-RO"/>
        </w:rPr>
        <w:t xml:space="preserve">, conform art.334 alin.5 din Codul Administrativ, rezultând suma de </w:t>
      </w:r>
      <w:r>
        <w:rPr>
          <w:rFonts w:ascii="Arial" w:hAnsi="Arial" w:cs="Arial"/>
          <w:sz w:val="27"/>
          <w:szCs w:val="27"/>
          <w:lang w:val="ro-RO"/>
        </w:rPr>
        <w:t>2.366</w:t>
      </w:r>
      <w:r w:rsidR="00334C9F">
        <w:rPr>
          <w:rFonts w:ascii="Arial" w:hAnsi="Arial" w:cs="Arial"/>
          <w:sz w:val="27"/>
          <w:szCs w:val="27"/>
          <w:lang w:val="ro-RO"/>
        </w:rPr>
        <w:t xml:space="preserve"> </w:t>
      </w:r>
      <w:r w:rsidR="00334C9F" w:rsidRPr="00351E46">
        <w:rPr>
          <w:rFonts w:ascii="Arial" w:hAnsi="Arial" w:cs="Arial"/>
          <w:sz w:val="27"/>
          <w:szCs w:val="27"/>
          <w:lang w:val="ro-RO"/>
        </w:rPr>
        <w:t>lei.</w:t>
      </w:r>
    </w:p>
    <w:p w14:paraId="1D8F3843" w14:textId="1F926202" w:rsidR="00C25F5F" w:rsidRDefault="00983B08" w:rsidP="00334C9F">
      <w:pPr>
        <w:spacing w:line="276" w:lineRule="auto"/>
        <w:ind w:right="-2" w:firstLine="720"/>
        <w:jc w:val="both"/>
        <w:rPr>
          <w:rFonts w:ascii="Arial" w:hAnsi="Arial" w:cs="Arial"/>
          <w:sz w:val="27"/>
          <w:szCs w:val="27"/>
          <w:lang w:val="ro-RO"/>
        </w:rPr>
      </w:pPr>
      <w:r>
        <w:rPr>
          <w:rFonts w:ascii="Arial" w:hAnsi="Arial" w:cs="Arial"/>
          <w:sz w:val="27"/>
          <w:szCs w:val="27"/>
          <w:lang w:val="ro-RO"/>
        </w:rPr>
        <w:t>A</w:t>
      </w:r>
      <w:r w:rsidR="003C4EE8" w:rsidRPr="003C4EE8">
        <w:rPr>
          <w:rFonts w:ascii="Arial" w:hAnsi="Arial" w:cs="Arial"/>
          <w:sz w:val="27"/>
          <w:szCs w:val="27"/>
          <w:lang w:val="ro-RO"/>
        </w:rPr>
        <w:t xml:space="preserve">ctivitățile care se vor desfășura în acest perimetru vor avea caracter organizat, sub supravegherea și coordonarea reprezentanților </w:t>
      </w:r>
      <w:r>
        <w:rPr>
          <w:rFonts w:ascii="Arial" w:hAnsi="Arial" w:cs="Arial"/>
          <w:sz w:val="27"/>
          <w:szCs w:val="27"/>
          <w:lang w:val="ro-RO"/>
        </w:rPr>
        <w:t xml:space="preserve">locatarului, </w:t>
      </w:r>
      <w:r w:rsidR="003C4EE8" w:rsidRPr="003C4EE8">
        <w:rPr>
          <w:rFonts w:ascii="Arial" w:hAnsi="Arial" w:cs="Arial"/>
          <w:sz w:val="27"/>
          <w:szCs w:val="27"/>
          <w:lang w:val="ro-RO"/>
        </w:rPr>
        <w:t>astfel încât utilizarea acestuia să se realizeze în condiții de siguranță și fără să afecteze uzul și interesul public.</w:t>
      </w:r>
    </w:p>
    <w:p w14:paraId="580DC370" w14:textId="6758DCA0" w:rsidR="00983B08" w:rsidRDefault="00983B08" w:rsidP="00334C9F">
      <w:pPr>
        <w:spacing w:line="276" w:lineRule="auto"/>
        <w:ind w:right="-2" w:firstLine="720"/>
        <w:jc w:val="both"/>
        <w:rPr>
          <w:rFonts w:ascii="Arial" w:hAnsi="Arial" w:cs="Arial"/>
          <w:sz w:val="27"/>
          <w:szCs w:val="27"/>
          <w:lang w:val="ro-RO"/>
        </w:rPr>
      </w:pPr>
      <w:r w:rsidRPr="00983B08">
        <w:rPr>
          <w:rFonts w:ascii="Arial" w:hAnsi="Arial" w:cs="Arial"/>
          <w:sz w:val="27"/>
          <w:szCs w:val="27"/>
          <w:lang w:val="ro-RO"/>
        </w:rPr>
        <w:lastRenderedPageBreak/>
        <w:t>De asemenea, locatarul are obligația de a elibera complet și integral terenul care face obiectul prezentei hotărâri, în cazul desfășurării unor evenimente sau a unor proiecte de utilitate publică.</w:t>
      </w:r>
    </w:p>
    <w:p w14:paraId="04114E3F" w14:textId="361664D4" w:rsidR="00D749EA" w:rsidRDefault="00D749EA" w:rsidP="00FA7273">
      <w:pPr>
        <w:spacing w:line="276" w:lineRule="auto"/>
        <w:ind w:right="-2" w:firstLine="720"/>
        <w:jc w:val="both"/>
        <w:rPr>
          <w:rFonts w:ascii="Arial" w:hAnsi="Arial" w:cs="Arial"/>
          <w:sz w:val="27"/>
          <w:szCs w:val="27"/>
          <w:lang w:val="ro-RO"/>
        </w:rPr>
      </w:pPr>
      <w:r w:rsidRPr="00D749EA">
        <w:rPr>
          <w:rFonts w:ascii="Arial" w:hAnsi="Arial" w:cs="Arial"/>
          <w:sz w:val="27"/>
          <w:szCs w:val="27"/>
          <w:lang w:val="ro-RO"/>
        </w:rPr>
        <w:t xml:space="preserve">Conform art.129 alin.(1) din </w:t>
      </w:r>
      <w:r>
        <w:rPr>
          <w:rFonts w:ascii="Arial" w:hAnsi="Arial" w:cs="Arial"/>
          <w:sz w:val="27"/>
          <w:szCs w:val="27"/>
          <w:lang w:val="ro-RO"/>
        </w:rPr>
        <w:t xml:space="preserve">același act normativ: </w:t>
      </w:r>
      <w:r w:rsidRPr="00D749EA">
        <w:rPr>
          <w:rFonts w:ascii="Arial" w:hAnsi="Arial" w:cs="Arial"/>
          <w:sz w:val="27"/>
          <w:szCs w:val="27"/>
          <w:lang w:val="ro-RO"/>
        </w:rPr>
        <w:t>”Consiliul local are iniţiativă şi hotărăşte, în condiţiile legii, în toate problemele de interes local, cu excepţia celor care sunt date prin lege în competenţa altor autorităţi ale administraţiei publice locale sau centrale”, exercitând conform alin.(2) atribuții privind gestionarea serviciilor de interes local prin asigurarea cadrului necesar furnizării acestor tipuri de servicii, în condițiile legii.</w:t>
      </w:r>
    </w:p>
    <w:p w14:paraId="5CE4B389" w14:textId="2D98D232" w:rsidR="00101222" w:rsidRDefault="00101222" w:rsidP="00FA7273">
      <w:pPr>
        <w:spacing w:line="276" w:lineRule="auto"/>
        <w:ind w:right="-2" w:firstLine="720"/>
        <w:jc w:val="both"/>
        <w:rPr>
          <w:rFonts w:ascii="Arial" w:hAnsi="Arial" w:cs="Arial"/>
          <w:sz w:val="27"/>
          <w:szCs w:val="27"/>
          <w:lang w:val="ro-RO"/>
        </w:rPr>
      </w:pPr>
      <w:r w:rsidRPr="00101222">
        <w:rPr>
          <w:rFonts w:ascii="Arial" w:hAnsi="Arial" w:cs="Arial"/>
          <w:sz w:val="27"/>
          <w:szCs w:val="27"/>
          <w:lang w:val="ro-RO"/>
        </w:rPr>
        <w:t xml:space="preserve">Necesitatea </w:t>
      </w:r>
      <w:r>
        <w:rPr>
          <w:rFonts w:ascii="Arial" w:hAnsi="Arial" w:cs="Arial"/>
          <w:sz w:val="27"/>
          <w:szCs w:val="27"/>
          <w:lang w:val="ro-RO"/>
        </w:rPr>
        <w:t>amenajării unui poligon</w:t>
      </w:r>
      <w:r w:rsidRPr="00101222">
        <w:t xml:space="preserve"> </w:t>
      </w:r>
      <w:r w:rsidRPr="00101222">
        <w:rPr>
          <w:rFonts w:ascii="Arial" w:hAnsi="Arial" w:cs="Arial"/>
          <w:sz w:val="27"/>
          <w:szCs w:val="27"/>
          <w:lang w:val="ro-RO"/>
        </w:rPr>
        <w:t>de instruire practică în conducerea autovehiculelor din categoria AM, A1, A2 și A</w:t>
      </w:r>
      <w:r>
        <w:rPr>
          <w:rFonts w:ascii="Arial" w:hAnsi="Arial" w:cs="Arial"/>
          <w:sz w:val="27"/>
          <w:szCs w:val="27"/>
          <w:lang w:val="ro-RO"/>
        </w:rPr>
        <w:t xml:space="preserve"> este</w:t>
      </w:r>
      <w:r w:rsidRPr="00101222">
        <w:rPr>
          <w:rFonts w:ascii="Arial" w:hAnsi="Arial" w:cs="Arial"/>
          <w:sz w:val="27"/>
          <w:szCs w:val="27"/>
          <w:lang w:val="ro-RO"/>
        </w:rPr>
        <w:t xml:space="preserve"> justificată de importanța majoră pe care o are asigurarea unui spațiu tehnic adecvat și autorizat pentru instruirea viitorilor conducători de motociclete din Municipiul Bistrița. În contextul creșterii constante a numărului de utilizatori de vehicule pe două roți în traficul urban, un poligon specializat oferă un cadru securizat, izolat de fluxul rutier public, unde cursanții pot deprinde abilitățile tehnice fundamentale și tehnicile de conducere preventivă. Această investiție socială contribuie direct la creșterea siguranței rutiere pe raza municipiului, la reducerea riscului de accidente în rândul tinerilor și la formarea unui comportament responsabil în trafic.</w:t>
      </w:r>
    </w:p>
    <w:p w14:paraId="3DD7BBDE" w14:textId="53411817" w:rsidR="000D1603" w:rsidRDefault="00101222" w:rsidP="003C4EE8">
      <w:pPr>
        <w:spacing w:line="276" w:lineRule="auto"/>
        <w:ind w:right="-2" w:firstLine="720"/>
        <w:jc w:val="both"/>
        <w:rPr>
          <w:rFonts w:ascii="Arial" w:hAnsi="Arial" w:cs="Arial"/>
          <w:sz w:val="27"/>
          <w:szCs w:val="27"/>
          <w:lang w:val="ro-RO"/>
        </w:rPr>
      </w:pPr>
      <w:r w:rsidRPr="00101222">
        <w:rPr>
          <w:rFonts w:ascii="Arial" w:hAnsi="Arial" w:cs="Arial"/>
          <w:sz w:val="27"/>
          <w:szCs w:val="27"/>
          <w:lang w:val="ro-RO"/>
        </w:rPr>
        <w:t xml:space="preserve">În temeiul prevederilor Ordonanței de urgență a Guvernului nr.57/2019 privind Codul Administrativ, cu modificările şi completările ulterioare și ale Noului Cod Civil, considerăm că sunt îndeplinite condițiile legale pentru ca </w:t>
      </w:r>
      <w:r w:rsidR="002C7302" w:rsidRPr="00411610">
        <w:rPr>
          <w:rFonts w:ascii="Arial" w:hAnsi="Arial" w:cs="Arial"/>
          <w:sz w:val="27"/>
          <w:szCs w:val="27"/>
          <w:lang w:val="ro-RO"/>
        </w:rPr>
        <w:t xml:space="preserve">Proiectul de hotărâre </w:t>
      </w:r>
      <w:r w:rsidR="00C20402" w:rsidRPr="00C20402">
        <w:rPr>
          <w:rFonts w:ascii="Arial" w:hAnsi="Arial" w:cs="Arial"/>
          <w:sz w:val="27"/>
          <w:szCs w:val="27"/>
          <w:lang w:val="ro-RO"/>
        </w:rPr>
        <w:t>privind aprobarea închirierii directe a unei suprafețe de teren situată în localitatea componentă Unirea, str. Aerodromului, identificată în CF nr.93608 Bistrița, în vederea amenajării și desfășurării activităților specifice unui poligon pentru instruirea practică în conducerea autovehiculelor din categoria AM, A1, A2 și A</w:t>
      </w:r>
      <w:r w:rsidR="009B5A45">
        <w:rPr>
          <w:rFonts w:ascii="Arial" w:hAnsi="Arial" w:cs="Arial"/>
          <w:sz w:val="27"/>
          <w:szCs w:val="27"/>
          <w:lang w:val="ro-RO"/>
        </w:rPr>
        <w:t>,</w:t>
      </w:r>
      <w:r w:rsidR="00887019">
        <w:rPr>
          <w:rFonts w:ascii="Arial" w:hAnsi="Arial" w:cs="Arial"/>
          <w:sz w:val="27"/>
          <w:szCs w:val="27"/>
          <w:lang w:val="ro-RO"/>
        </w:rPr>
        <w:t xml:space="preserve"> </w:t>
      </w:r>
      <w:r w:rsidR="002C7302" w:rsidRPr="00411610">
        <w:rPr>
          <w:rFonts w:ascii="Arial" w:hAnsi="Arial" w:cs="Arial"/>
          <w:sz w:val="27"/>
          <w:szCs w:val="27"/>
          <w:lang w:val="ro-RO"/>
        </w:rPr>
        <w:t>să fie supus analizei și dezbaterii Consiliului Local al municipiului Bistrița</w:t>
      </w:r>
      <w:r w:rsidR="002C7302">
        <w:rPr>
          <w:rFonts w:ascii="Arial" w:hAnsi="Arial" w:cs="Arial"/>
          <w:sz w:val="27"/>
          <w:szCs w:val="27"/>
          <w:lang w:val="ro-RO"/>
        </w:rPr>
        <w:t>,</w:t>
      </w:r>
      <w:r w:rsidR="002C7302" w:rsidRPr="002C7302">
        <w:rPr>
          <w:rFonts w:ascii="Arial" w:hAnsi="Arial" w:cs="Arial"/>
          <w:sz w:val="27"/>
          <w:szCs w:val="27"/>
          <w:lang w:val="ro-RO"/>
        </w:rPr>
        <w:t xml:space="preserve"> </w:t>
      </w:r>
      <w:r w:rsidR="002C7302" w:rsidRPr="00411610">
        <w:rPr>
          <w:rFonts w:ascii="Arial" w:hAnsi="Arial" w:cs="Arial"/>
          <w:sz w:val="27"/>
          <w:szCs w:val="27"/>
          <w:lang w:val="ro-RO"/>
        </w:rPr>
        <w:t>în forma prezentată de inițiator</w:t>
      </w:r>
      <w:bookmarkEnd w:id="0"/>
      <w:bookmarkEnd w:id="1"/>
      <w:bookmarkEnd w:id="2"/>
      <w:r w:rsidR="009C0D48">
        <w:rPr>
          <w:rFonts w:ascii="Arial" w:hAnsi="Arial" w:cs="Arial"/>
          <w:sz w:val="27"/>
          <w:szCs w:val="27"/>
          <w:lang w:val="ro-RO"/>
        </w:rPr>
        <w:t>.</w:t>
      </w:r>
    </w:p>
    <w:p w14:paraId="6348A506" w14:textId="77777777" w:rsidR="009C0D48" w:rsidRPr="00315C27" w:rsidRDefault="009C0D48" w:rsidP="00001316">
      <w:pPr>
        <w:spacing w:line="276" w:lineRule="auto"/>
        <w:ind w:right="-2" w:firstLine="720"/>
        <w:jc w:val="both"/>
        <w:rPr>
          <w:rFonts w:ascii="Arial" w:hAnsi="Arial" w:cs="Arial"/>
          <w:sz w:val="27"/>
          <w:szCs w:val="27"/>
          <w:lang w:val="ro-RO"/>
        </w:rPr>
      </w:pPr>
    </w:p>
    <w:p w14:paraId="0F48FC27" w14:textId="2BC7D82F" w:rsidR="00C33919" w:rsidRDefault="004903E1" w:rsidP="00001316">
      <w:pPr>
        <w:pBdr>
          <w:bottom w:val="none" w:sz="4" w:space="31" w:color="000000"/>
        </w:pBdr>
        <w:autoSpaceDE w:val="0"/>
        <w:spacing w:line="276" w:lineRule="auto"/>
        <w:ind w:firstLine="720"/>
        <w:jc w:val="both"/>
        <w:rPr>
          <w:rFonts w:ascii="Arial" w:hAnsi="Arial" w:cs="Arial"/>
          <w:b/>
          <w:bCs/>
          <w:sz w:val="27"/>
          <w:szCs w:val="27"/>
          <w:lang w:val="ro-RO"/>
        </w:rPr>
      </w:pPr>
      <w:r w:rsidRPr="00622AD3">
        <w:rPr>
          <w:rFonts w:ascii="Arial" w:hAnsi="Arial" w:cs="Arial"/>
          <w:b/>
          <w:bCs/>
          <w:sz w:val="27"/>
          <w:szCs w:val="27"/>
          <w:lang w:val="ro-RO"/>
        </w:rPr>
        <w:t xml:space="preserve">DIRECTOR EXECUTIV,       </w:t>
      </w:r>
      <w:r w:rsidRPr="00622AD3">
        <w:rPr>
          <w:rFonts w:ascii="Arial" w:hAnsi="Arial" w:cs="Arial"/>
          <w:b/>
          <w:bCs/>
          <w:sz w:val="27"/>
          <w:szCs w:val="27"/>
          <w:lang w:val="ro-RO"/>
        </w:rPr>
        <w:tab/>
        <w:t xml:space="preserve">    </w:t>
      </w:r>
      <w:r w:rsidR="00F27FD0">
        <w:rPr>
          <w:rFonts w:ascii="Arial" w:hAnsi="Arial" w:cs="Arial"/>
          <w:b/>
          <w:bCs/>
          <w:sz w:val="27"/>
          <w:szCs w:val="27"/>
          <w:lang w:val="ro-RO"/>
        </w:rPr>
        <w:t xml:space="preserve">     </w:t>
      </w:r>
      <w:r w:rsidR="00F80420">
        <w:rPr>
          <w:rFonts w:ascii="Arial" w:hAnsi="Arial" w:cs="Arial"/>
          <w:b/>
          <w:bCs/>
          <w:sz w:val="27"/>
          <w:szCs w:val="27"/>
          <w:lang w:val="ro-RO"/>
        </w:rPr>
        <w:t xml:space="preserve">  </w:t>
      </w:r>
      <w:r w:rsidR="00F27FD0">
        <w:rPr>
          <w:rFonts w:ascii="Arial" w:hAnsi="Arial" w:cs="Arial"/>
          <w:b/>
          <w:bCs/>
          <w:sz w:val="27"/>
          <w:szCs w:val="27"/>
          <w:lang w:val="ro-RO"/>
        </w:rPr>
        <w:t xml:space="preserve"> </w:t>
      </w:r>
      <w:r w:rsidRPr="00622AD3">
        <w:rPr>
          <w:rFonts w:ascii="Arial" w:hAnsi="Arial" w:cs="Arial"/>
          <w:b/>
          <w:bCs/>
          <w:sz w:val="27"/>
          <w:szCs w:val="27"/>
          <w:lang w:val="ro-RO"/>
        </w:rPr>
        <w:t xml:space="preserve">  </w:t>
      </w:r>
      <w:r w:rsidR="00200B1C" w:rsidRPr="00622AD3">
        <w:rPr>
          <w:rFonts w:ascii="Arial" w:hAnsi="Arial" w:cs="Arial"/>
          <w:b/>
          <w:bCs/>
          <w:sz w:val="27"/>
          <w:szCs w:val="27"/>
          <w:lang w:val="ro-RO"/>
        </w:rPr>
        <w:t xml:space="preserve"> </w:t>
      </w:r>
      <w:r w:rsidR="001A0DEF" w:rsidRPr="00622AD3">
        <w:rPr>
          <w:rFonts w:ascii="Arial" w:hAnsi="Arial" w:cs="Arial"/>
          <w:b/>
          <w:bCs/>
          <w:sz w:val="27"/>
          <w:szCs w:val="27"/>
          <w:lang w:val="ro-RO"/>
        </w:rPr>
        <w:t xml:space="preserve"> </w:t>
      </w:r>
      <w:r w:rsidR="00F80420">
        <w:rPr>
          <w:rFonts w:ascii="Arial" w:hAnsi="Arial" w:cs="Arial"/>
          <w:b/>
          <w:bCs/>
          <w:sz w:val="27"/>
          <w:szCs w:val="27"/>
          <w:lang w:val="ro-RO"/>
        </w:rPr>
        <w:t xml:space="preserve">   </w:t>
      </w:r>
      <w:r w:rsidR="005C77E4">
        <w:rPr>
          <w:rFonts w:ascii="Arial" w:hAnsi="Arial" w:cs="Arial"/>
          <w:b/>
          <w:bCs/>
          <w:sz w:val="27"/>
          <w:szCs w:val="27"/>
          <w:lang w:val="ro-RO"/>
        </w:rPr>
        <w:t xml:space="preserve">  </w:t>
      </w:r>
      <w:r w:rsidRPr="00622AD3">
        <w:rPr>
          <w:rFonts w:ascii="Arial" w:hAnsi="Arial" w:cs="Arial"/>
          <w:b/>
          <w:bCs/>
          <w:sz w:val="27"/>
          <w:szCs w:val="27"/>
          <w:lang w:val="ro-RO"/>
        </w:rPr>
        <w:t xml:space="preserve">DIRECTOR EXECUTIV,  </w:t>
      </w:r>
    </w:p>
    <w:p w14:paraId="0824B345" w14:textId="77134E7D" w:rsidR="00315C27" w:rsidRDefault="00F80420" w:rsidP="00001316">
      <w:pPr>
        <w:pBdr>
          <w:bottom w:val="none" w:sz="4" w:space="31" w:color="000000"/>
        </w:pBdr>
        <w:autoSpaceDE w:val="0"/>
        <w:spacing w:line="276" w:lineRule="auto"/>
        <w:ind w:firstLine="720"/>
        <w:jc w:val="both"/>
        <w:rPr>
          <w:rFonts w:ascii="Arial" w:hAnsi="Arial" w:cs="Arial"/>
          <w:b/>
          <w:bCs/>
          <w:sz w:val="27"/>
          <w:szCs w:val="27"/>
          <w:lang w:val="fr-FR"/>
        </w:rPr>
      </w:pPr>
      <w:r>
        <w:rPr>
          <w:rFonts w:ascii="Arial" w:hAnsi="Arial" w:cs="Arial"/>
          <w:b/>
          <w:bCs/>
          <w:sz w:val="27"/>
          <w:szCs w:val="27"/>
          <w:lang w:val="ro-RO"/>
        </w:rPr>
        <w:t xml:space="preserve">  </w:t>
      </w:r>
      <w:r w:rsidR="00C33919">
        <w:rPr>
          <w:rFonts w:ascii="Arial" w:hAnsi="Arial" w:cs="Arial"/>
          <w:b/>
          <w:bCs/>
          <w:sz w:val="27"/>
          <w:szCs w:val="27"/>
          <w:lang w:val="ro-RO"/>
        </w:rPr>
        <w:t xml:space="preserve"> </w:t>
      </w:r>
      <w:r w:rsidR="001A0DEF" w:rsidRPr="00622AD3">
        <w:rPr>
          <w:rFonts w:ascii="Arial" w:hAnsi="Arial" w:cs="Arial"/>
          <w:b/>
          <w:bCs/>
          <w:sz w:val="27"/>
          <w:szCs w:val="27"/>
          <w:lang w:val="ro-RO"/>
        </w:rPr>
        <w:t>Alina IONESCU</w:t>
      </w:r>
      <w:r w:rsidR="004903E1" w:rsidRPr="00622AD3">
        <w:rPr>
          <w:rFonts w:ascii="Arial" w:hAnsi="Arial" w:cs="Arial"/>
          <w:b/>
          <w:bCs/>
          <w:sz w:val="27"/>
          <w:szCs w:val="27"/>
          <w:lang w:val="ro-RO"/>
        </w:rPr>
        <w:t xml:space="preserve">                              </w:t>
      </w:r>
      <w:r w:rsidR="001A0DEF" w:rsidRPr="00622AD3">
        <w:rPr>
          <w:rFonts w:ascii="Arial" w:hAnsi="Arial" w:cs="Arial"/>
          <w:b/>
          <w:bCs/>
          <w:sz w:val="27"/>
          <w:szCs w:val="27"/>
          <w:lang w:val="ro-RO"/>
        </w:rPr>
        <w:t xml:space="preserve">   </w:t>
      </w:r>
      <w:r>
        <w:rPr>
          <w:rFonts w:ascii="Arial" w:hAnsi="Arial" w:cs="Arial"/>
          <w:b/>
          <w:bCs/>
          <w:sz w:val="27"/>
          <w:szCs w:val="27"/>
          <w:lang w:val="ro-RO"/>
        </w:rPr>
        <w:t xml:space="preserve">   </w:t>
      </w:r>
      <w:r w:rsidR="00200B1C" w:rsidRPr="00622AD3">
        <w:rPr>
          <w:rFonts w:ascii="Arial" w:hAnsi="Arial" w:cs="Arial"/>
          <w:b/>
          <w:bCs/>
          <w:sz w:val="27"/>
          <w:szCs w:val="27"/>
          <w:lang w:val="ro-RO"/>
        </w:rPr>
        <w:t xml:space="preserve"> </w:t>
      </w:r>
      <w:r w:rsidR="0042319F" w:rsidRPr="00622AD3">
        <w:rPr>
          <w:rFonts w:ascii="Arial" w:hAnsi="Arial" w:cs="Arial"/>
          <w:b/>
          <w:bCs/>
          <w:sz w:val="27"/>
          <w:szCs w:val="27"/>
          <w:lang w:val="ro-RO"/>
        </w:rPr>
        <w:t xml:space="preserve"> </w:t>
      </w:r>
      <w:r w:rsidR="005C77E4">
        <w:rPr>
          <w:rFonts w:ascii="Arial" w:hAnsi="Arial" w:cs="Arial"/>
          <w:b/>
          <w:bCs/>
          <w:sz w:val="27"/>
          <w:szCs w:val="27"/>
          <w:lang w:val="ro-RO"/>
        </w:rPr>
        <w:t xml:space="preserve">       Nicolae SCURTU</w:t>
      </w:r>
    </w:p>
    <w:p w14:paraId="251963D7" w14:textId="77777777" w:rsidR="00315C27" w:rsidRDefault="00315C27" w:rsidP="003C4EE8">
      <w:pPr>
        <w:pBdr>
          <w:bottom w:val="none" w:sz="4" w:space="31" w:color="000000"/>
        </w:pBdr>
        <w:autoSpaceDE w:val="0"/>
        <w:spacing w:line="276" w:lineRule="auto"/>
        <w:jc w:val="both"/>
        <w:rPr>
          <w:rFonts w:ascii="Arial" w:hAnsi="Arial" w:cs="Arial"/>
          <w:b/>
          <w:bCs/>
          <w:sz w:val="27"/>
          <w:szCs w:val="27"/>
          <w:lang w:val="fr-FR"/>
        </w:rPr>
      </w:pPr>
    </w:p>
    <w:p w14:paraId="62CB14AC" w14:textId="6162B478" w:rsidR="00F80420" w:rsidRPr="005C77E4" w:rsidRDefault="005C77E4" w:rsidP="005C77E4">
      <w:pPr>
        <w:pBdr>
          <w:bottom w:val="none" w:sz="4" w:space="31" w:color="000000"/>
        </w:pBdr>
        <w:autoSpaceDE w:val="0"/>
        <w:spacing w:line="276" w:lineRule="auto"/>
        <w:jc w:val="center"/>
        <w:rPr>
          <w:rFonts w:ascii="Arial" w:hAnsi="Arial" w:cs="Arial"/>
          <w:b/>
          <w:bCs/>
          <w:sz w:val="27"/>
          <w:szCs w:val="27"/>
          <w:lang w:val="fr-FR"/>
        </w:rPr>
      </w:pPr>
      <w:r w:rsidRPr="005C77E4">
        <w:rPr>
          <w:rFonts w:ascii="Arial" w:hAnsi="Arial" w:cs="Arial"/>
          <w:b/>
          <w:bCs/>
          <w:sz w:val="27"/>
          <w:szCs w:val="27"/>
          <w:lang w:val="fr-FR"/>
        </w:rPr>
        <w:t>DIRECTOR EXECUTIV</w:t>
      </w:r>
    </w:p>
    <w:p w14:paraId="48DAE437" w14:textId="77777777" w:rsidR="003C4EE8" w:rsidRDefault="005C77E4" w:rsidP="003C4EE8">
      <w:pPr>
        <w:pBdr>
          <w:bottom w:val="none" w:sz="4" w:space="31" w:color="000000"/>
        </w:pBdr>
        <w:autoSpaceDE w:val="0"/>
        <w:spacing w:line="276" w:lineRule="auto"/>
        <w:jc w:val="center"/>
        <w:rPr>
          <w:rFonts w:ascii="Arial" w:hAnsi="Arial" w:cs="Arial"/>
          <w:b/>
          <w:bCs/>
          <w:sz w:val="27"/>
          <w:szCs w:val="27"/>
          <w:lang w:val="fr-FR"/>
        </w:rPr>
      </w:pPr>
      <w:r w:rsidRPr="005C77E4">
        <w:rPr>
          <w:rFonts w:ascii="Arial" w:hAnsi="Arial" w:cs="Arial"/>
          <w:b/>
          <w:bCs/>
          <w:sz w:val="27"/>
          <w:szCs w:val="27"/>
          <w:lang w:val="ro-RO"/>
        </w:rPr>
        <w:t>Dumitru Matei CINCE</w:t>
      </w:r>
      <w:r w:rsidRPr="005C77E4">
        <w:rPr>
          <w:rFonts w:ascii="Arial" w:hAnsi="Arial" w:cs="Arial"/>
          <w:b/>
          <w:bCs/>
          <w:sz w:val="27"/>
          <w:szCs w:val="27"/>
          <w:lang w:val="fr-FR"/>
        </w:rPr>
        <w:t>A</w:t>
      </w:r>
    </w:p>
    <w:p w14:paraId="21CD7C5E" w14:textId="77777777" w:rsidR="00983B08" w:rsidRDefault="00983B08" w:rsidP="003C4EE8">
      <w:pPr>
        <w:pBdr>
          <w:bottom w:val="none" w:sz="4" w:space="31" w:color="000000"/>
        </w:pBdr>
        <w:autoSpaceDE w:val="0"/>
        <w:spacing w:line="276" w:lineRule="auto"/>
        <w:jc w:val="center"/>
        <w:rPr>
          <w:rFonts w:ascii="Arial" w:hAnsi="Arial" w:cs="Arial"/>
          <w:b/>
          <w:bCs/>
          <w:sz w:val="27"/>
          <w:szCs w:val="27"/>
          <w:lang w:val="fr-FR"/>
        </w:rPr>
      </w:pPr>
    </w:p>
    <w:p w14:paraId="328F362A" w14:textId="77777777" w:rsidR="00983B08" w:rsidRDefault="00983B08" w:rsidP="003C4EE8">
      <w:pPr>
        <w:pBdr>
          <w:bottom w:val="none" w:sz="4" w:space="31" w:color="000000"/>
        </w:pBdr>
        <w:autoSpaceDE w:val="0"/>
        <w:spacing w:line="276" w:lineRule="auto"/>
        <w:jc w:val="center"/>
        <w:rPr>
          <w:rFonts w:ascii="Arial" w:hAnsi="Arial" w:cs="Arial"/>
          <w:b/>
          <w:bCs/>
          <w:sz w:val="27"/>
          <w:szCs w:val="27"/>
          <w:lang w:val="fr-FR"/>
        </w:rPr>
      </w:pPr>
    </w:p>
    <w:p w14:paraId="00E93B37" w14:textId="77777777" w:rsidR="00983B08" w:rsidRDefault="00983B08" w:rsidP="003C4EE8">
      <w:pPr>
        <w:pBdr>
          <w:bottom w:val="none" w:sz="4" w:space="31" w:color="000000"/>
        </w:pBdr>
        <w:autoSpaceDE w:val="0"/>
        <w:spacing w:line="276" w:lineRule="auto"/>
        <w:jc w:val="center"/>
        <w:rPr>
          <w:rFonts w:ascii="Arial" w:hAnsi="Arial" w:cs="Arial"/>
          <w:b/>
          <w:bCs/>
          <w:sz w:val="27"/>
          <w:szCs w:val="27"/>
          <w:lang w:val="fr-FR"/>
        </w:rPr>
      </w:pPr>
    </w:p>
    <w:p w14:paraId="77B2F6C1" w14:textId="77777777" w:rsidR="00983B08" w:rsidRDefault="00983B08" w:rsidP="003C4EE8">
      <w:pPr>
        <w:pBdr>
          <w:bottom w:val="none" w:sz="4" w:space="31" w:color="000000"/>
        </w:pBdr>
        <w:autoSpaceDE w:val="0"/>
        <w:spacing w:line="276" w:lineRule="auto"/>
        <w:jc w:val="center"/>
        <w:rPr>
          <w:rFonts w:ascii="Arial" w:hAnsi="Arial" w:cs="Arial"/>
          <w:b/>
          <w:bCs/>
          <w:sz w:val="27"/>
          <w:szCs w:val="27"/>
          <w:lang w:val="fr-FR"/>
        </w:rPr>
      </w:pPr>
    </w:p>
    <w:p w14:paraId="57A68542" w14:textId="77777777" w:rsidR="00983B08" w:rsidRDefault="00983B08" w:rsidP="003C4EE8">
      <w:pPr>
        <w:pBdr>
          <w:bottom w:val="none" w:sz="4" w:space="31" w:color="000000"/>
        </w:pBdr>
        <w:autoSpaceDE w:val="0"/>
        <w:spacing w:line="276" w:lineRule="auto"/>
        <w:jc w:val="center"/>
        <w:rPr>
          <w:rFonts w:ascii="Arial" w:hAnsi="Arial" w:cs="Arial"/>
          <w:b/>
          <w:bCs/>
          <w:sz w:val="27"/>
          <w:szCs w:val="27"/>
          <w:lang w:val="fr-FR"/>
        </w:rPr>
      </w:pPr>
    </w:p>
    <w:p w14:paraId="57542C75" w14:textId="69C1BF75" w:rsidR="002F2EA2" w:rsidRPr="003C4EE8" w:rsidRDefault="002F2EA2" w:rsidP="003C4EE8">
      <w:pPr>
        <w:pBdr>
          <w:bottom w:val="none" w:sz="4" w:space="31" w:color="000000"/>
        </w:pBdr>
        <w:autoSpaceDE w:val="0"/>
        <w:spacing w:line="276" w:lineRule="auto"/>
        <w:rPr>
          <w:rFonts w:ascii="Arial" w:hAnsi="Arial" w:cs="Arial"/>
          <w:b/>
          <w:bCs/>
          <w:sz w:val="27"/>
          <w:szCs w:val="27"/>
          <w:lang w:val="fr-FR"/>
        </w:rPr>
      </w:pPr>
      <w:r>
        <w:rPr>
          <w:rFonts w:ascii="Arial" w:hAnsi="Arial" w:cs="Arial"/>
          <w:sz w:val="24"/>
          <w:szCs w:val="24"/>
          <w:lang w:val="fr-FR"/>
        </w:rPr>
        <w:t>A.I./</w:t>
      </w:r>
      <w:r w:rsidR="00D85A43">
        <w:rPr>
          <w:rFonts w:ascii="Arial" w:hAnsi="Arial" w:cs="Arial"/>
          <w:sz w:val="24"/>
          <w:szCs w:val="24"/>
          <w:lang w:val="fr-FR"/>
        </w:rPr>
        <w:t>C</w:t>
      </w:r>
      <w:r>
        <w:rPr>
          <w:rFonts w:ascii="Arial" w:hAnsi="Arial" w:cs="Arial"/>
          <w:sz w:val="24"/>
          <w:szCs w:val="24"/>
          <w:lang w:val="fr-FR"/>
        </w:rPr>
        <w:t>.</w:t>
      </w:r>
      <w:r w:rsidR="009B5A45">
        <w:rPr>
          <w:rFonts w:ascii="Arial" w:hAnsi="Arial" w:cs="Arial"/>
          <w:sz w:val="24"/>
          <w:szCs w:val="24"/>
          <w:lang w:val="fr-FR"/>
        </w:rPr>
        <w:t>S</w:t>
      </w:r>
      <w:r w:rsidR="00D85A43">
        <w:rPr>
          <w:rFonts w:ascii="Arial" w:hAnsi="Arial" w:cs="Arial"/>
          <w:sz w:val="24"/>
          <w:szCs w:val="24"/>
          <w:lang w:val="fr-FR"/>
        </w:rPr>
        <w:t>.C</w:t>
      </w:r>
      <w:r>
        <w:rPr>
          <w:rFonts w:ascii="Arial" w:hAnsi="Arial" w:cs="Arial"/>
          <w:sz w:val="24"/>
          <w:szCs w:val="24"/>
          <w:lang w:val="fr-FR"/>
        </w:rPr>
        <w:t>./2ex.</w:t>
      </w:r>
    </w:p>
    <w:sectPr w:rsidR="002F2EA2" w:rsidRPr="003C4EE8" w:rsidSect="00864DF8">
      <w:footerReference w:type="default" r:id="rId8"/>
      <w:pgSz w:w="11906" w:h="16838"/>
      <w:pgMar w:top="426" w:right="1016" w:bottom="851" w:left="1440" w:header="709" w:footer="2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BA79E" w14:textId="77777777" w:rsidR="00110067" w:rsidRDefault="00110067" w:rsidP="000629C2">
      <w:pPr>
        <w:pBdr>
          <w:top w:val="none" w:sz="0" w:space="0" w:color="auto"/>
          <w:left w:val="none" w:sz="0" w:space="0" w:color="auto"/>
          <w:bottom w:val="none" w:sz="0" w:space="0" w:color="auto"/>
          <w:right w:val="none" w:sz="0" w:space="0" w:color="auto"/>
          <w:between w:val="none" w:sz="0" w:space="0" w:color="auto"/>
        </w:pBdr>
      </w:pPr>
      <w:r>
        <w:separator/>
      </w:r>
    </w:p>
  </w:endnote>
  <w:endnote w:type="continuationSeparator" w:id="0">
    <w:p w14:paraId="2F05C8E3" w14:textId="77777777" w:rsidR="00110067" w:rsidRDefault="00110067" w:rsidP="000629C2">
      <w:pPr>
        <w:pBdr>
          <w:top w:val="none" w:sz="0" w:space="0" w:color="auto"/>
          <w:left w:val="none" w:sz="0" w:space="0" w:color="auto"/>
          <w:bottom w:val="none" w:sz="0" w:space="0" w:color="auto"/>
          <w:right w:val="none" w:sz="0" w:space="0" w:color="auto"/>
          <w:between w:val="none" w:sz="0" w:space="0" w:color="auto"/>
        </w:pBd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BAB39" w14:textId="77777777" w:rsidR="004903E1" w:rsidRPr="003118B0" w:rsidRDefault="004903E1">
    <w:pPr>
      <w:pStyle w:val="Footer"/>
      <w:pBdr>
        <w:top w:val="none" w:sz="0" w:space="0" w:color="auto"/>
        <w:left w:val="none" w:sz="0" w:space="0" w:color="auto"/>
        <w:bottom w:val="none" w:sz="0" w:space="0" w:color="auto"/>
        <w:right w:val="none" w:sz="0" w:space="0" w:color="auto"/>
        <w:between w:val="none" w:sz="0" w:space="0" w:color="auto"/>
      </w:pBdr>
      <w:jc w:val="center"/>
      <w:rPr>
        <w:rFonts w:ascii="Arial" w:hAnsi="Arial" w:cs="Arial"/>
      </w:rPr>
    </w:pPr>
    <w:r w:rsidRPr="003118B0">
      <w:rPr>
        <w:rFonts w:ascii="Arial" w:hAnsi="Arial" w:cs="Arial"/>
      </w:rPr>
      <w:fldChar w:fldCharType="begin"/>
    </w:r>
    <w:r w:rsidRPr="003118B0">
      <w:rPr>
        <w:rFonts w:ascii="Arial" w:hAnsi="Arial" w:cs="Arial"/>
      </w:rPr>
      <w:instrText>PAGE \* MERGEFORMAT</w:instrText>
    </w:r>
    <w:r w:rsidRPr="003118B0">
      <w:rPr>
        <w:rFonts w:ascii="Arial" w:hAnsi="Arial" w:cs="Arial"/>
      </w:rPr>
      <w:fldChar w:fldCharType="separate"/>
    </w:r>
    <w:r>
      <w:rPr>
        <w:rFonts w:ascii="Arial" w:hAnsi="Arial" w:cs="Arial"/>
        <w:noProof/>
      </w:rPr>
      <w:t>2</w:t>
    </w:r>
    <w:r w:rsidRPr="003118B0">
      <w:rPr>
        <w:rFonts w:ascii="Arial" w:hAnsi="Arial" w:cs="Arial"/>
      </w:rPr>
      <w:fldChar w:fldCharType="end"/>
    </w:r>
  </w:p>
  <w:p w14:paraId="434481E6" w14:textId="77777777" w:rsidR="004903E1" w:rsidRDefault="004903E1">
    <w:pPr>
      <w:pStyle w:val="Footer"/>
      <w:pBdr>
        <w:top w:val="none" w:sz="0" w:space="0" w:color="auto"/>
        <w:left w:val="none" w:sz="0" w:space="0" w:color="auto"/>
        <w:bottom w:val="none" w:sz="0" w:space="0" w:color="auto"/>
        <w:right w:val="none" w:sz="0" w:space="0" w:color="auto"/>
        <w:between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E86D0" w14:textId="77777777" w:rsidR="00110067" w:rsidRDefault="00110067">
      <w:pPr>
        <w:pBdr>
          <w:top w:val="none" w:sz="0" w:space="0" w:color="auto"/>
          <w:left w:val="none" w:sz="0" w:space="0" w:color="auto"/>
          <w:bottom w:val="none" w:sz="0" w:space="0" w:color="auto"/>
          <w:right w:val="none" w:sz="0" w:space="0" w:color="auto"/>
          <w:between w:val="none" w:sz="0" w:space="0" w:color="auto"/>
        </w:pBdr>
      </w:pPr>
      <w:r>
        <w:separator/>
      </w:r>
    </w:p>
  </w:footnote>
  <w:footnote w:type="continuationSeparator" w:id="0">
    <w:p w14:paraId="19ADCE9B" w14:textId="77777777" w:rsidR="00110067" w:rsidRDefault="00110067">
      <w:pPr>
        <w:pBdr>
          <w:top w:val="none" w:sz="0" w:space="0" w:color="auto"/>
          <w:left w:val="none" w:sz="0" w:space="0" w:color="auto"/>
          <w:bottom w:val="none" w:sz="0" w:space="0" w:color="auto"/>
          <w:right w:val="none" w:sz="0" w:space="0" w:color="auto"/>
          <w:between w:val="none" w:sz="0" w:space="0" w:color="auto"/>
        </w:pBd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D1E48"/>
    <w:multiLevelType w:val="hybridMultilevel"/>
    <w:tmpl w:val="FFFFFFFF"/>
    <w:lvl w:ilvl="0" w:tplc="A9383878">
      <w:start w:val="1"/>
      <w:numFmt w:val="bullet"/>
      <w:lvlText w:val="–"/>
      <w:lvlJc w:val="left"/>
      <w:pPr>
        <w:ind w:left="1429" w:hanging="360"/>
      </w:pPr>
      <w:rPr>
        <w:rFonts w:ascii="Arial" w:eastAsia="Times New Roman" w:hAnsi="Arial"/>
      </w:rPr>
    </w:lvl>
    <w:lvl w:ilvl="1" w:tplc="E5B01408">
      <w:start w:val="1"/>
      <w:numFmt w:val="bullet"/>
      <w:lvlText w:val="o"/>
      <w:lvlJc w:val="left"/>
      <w:pPr>
        <w:ind w:left="2149" w:hanging="360"/>
      </w:pPr>
      <w:rPr>
        <w:rFonts w:ascii="Courier New" w:eastAsia="Times New Roman" w:hAnsi="Courier New"/>
      </w:rPr>
    </w:lvl>
    <w:lvl w:ilvl="2" w:tplc="CC88244A">
      <w:start w:val="1"/>
      <w:numFmt w:val="bullet"/>
      <w:lvlText w:val="§"/>
      <w:lvlJc w:val="left"/>
      <w:pPr>
        <w:ind w:left="2869" w:hanging="360"/>
      </w:pPr>
      <w:rPr>
        <w:rFonts w:ascii="Wingdings" w:eastAsia="Times New Roman" w:hAnsi="Wingdings"/>
      </w:rPr>
    </w:lvl>
    <w:lvl w:ilvl="3" w:tplc="825441A2">
      <w:start w:val="1"/>
      <w:numFmt w:val="bullet"/>
      <w:lvlText w:val="·"/>
      <w:lvlJc w:val="left"/>
      <w:pPr>
        <w:ind w:left="3589" w:hanging="360"/>
      </w:pPr>
      <w:rPr>
        <w:rFonts w:ascii="Symbol" w:eastAsia="Times New Roman" w:hAnsi="Symbol"/>
      </w:rPr>
    </w:lvl>
    <w:lvl w:ilvl="4" w:tplc="78DC340C">
      <w:start w:val="1"/>
      <w:numFmt w:val="bullet"/>
      <w:lvlText w:val="o"/>
      <w:lvlJc w:val="left"/>
      <w:pPr>
        <w:ind w:left="4309" w:hanging="360"/>
      </w:pPr>
      <w:rPr>
        <w:rFonts w:ascii="Courier New" w:eastAsia="Times New Roman" w:hAnsi="Courier New"/>
      </w:rPr>
    </w:lvl>
    <w:lvl w:ilvl="5" w:tplc="32ECEA00">
      <w:start w:val="1"/>
      <w:numFmt w:val="bullet"/>
      <w:lvlText w:val="§"/>
      <w:lvlJc w:val="left"/>
      <w:pPr>
        <w:ind w:left="5029" w:hanging="360"/>
      </w:pPr>
      <w:rPr>
        <w:rFonts w:ascii="Wingdings" w:eastAsia="Times New Roman" w:hAnsi="Wingdings"/>
      </w:rPr>
    </w:lvl>
    <w:lvl w:ilvl="6" w:tplc="9C12DC8E">
      <w:start w:val="1"/>
      <w:numFmt w:val="bullet"/>
      <w:lvlText w:val="·"/>
      <w:lvlJc w:val="left"/>
      <w:pPr>
        <w:ind w:left="5749" w:hanging="360"/>
      </w:pPr>
      <w:rPr>
        <w:rFonts w:ascii="Symbol" w:eastAsia="Times New Roman" w:hAnsi="Symbol"/>
      </w:rPr>
    </w:lvl>
    <w:lvl w:ilvl="7" w:tplc="AF700564">
      <w:start w:val="1"/>
      <w:numFmt w:val="bullet"/>
      <w:lvlText w:val="o"/>
      <w:lvlJc w:val="left"/>
      <w:pPr>
        <w:ind w:left="6469" w:hanging="360"/>
      </w:pPr>
      <w:rPr>
        <w:rFonts w:ascii="Courier New" w:eastAsia="Times New Roman" w:hAnsi="Courier New"/>
      </w:rPr>
    </w:lvl>
    <w:lvl w:ilvl="8" w:tplc="12DCEEB8">
      <w:start w:val="1"/>
      <w:numFmt w:val="bullet"/>
      <w:lvlText w:val="§"/>
      <w:lvlJc w:val="left"/>
      <w:pPr>
        <w:ind w:left="7189" w:hanging="360"/>
      </w:pPr>
      <w:rPr>
        <w:rFonts w:ascii="Wingdings" w:eastAsia="Times New Roman" w:hAnsi="Wingdings"/>
      </w:rPr>
    </w:lvl>
  </w:abstractNum>
  <w:abstractNum w:abstractNumId="1" w15:restartNumberingAfterBreak="0">
    <w:nsid w:val="083757DC"/>
    <w:multiLevelType w:val="hybridMultilevel"/>
    <w:tmpl w:val="FFFFFFFF"/>
    <w:lvl w:ilvl="0" w:tplc="A218211E">
      <w:start w:val="1"/>
      <w:numFmt w:val="bullet"/>
      <w:lvlText w:val="–"/>
      <w:lvlJc w:val="left"/>
      <w:pPr>
        <w:ind w:left="1429" w:hanging="360"/>
      </w:pPr>
      <w:rPr>
        <w:rFonts w:ascii="Arial" w:eastAsia="Times New Roman" w:hAnsi="Arial"/>
      </w:rPr>
    </w:lvl>
    <w:lvl w:ilvl="1" w:tplc="04105442">
      <w:start w:val="1"/>
      <w:numFmt w:val="bullet"/>
      <w:lvlText w:val="o"/>
      <w:lvlJc w:val="left"/>
      <w:pPr>
        <w:ind w:left="2149" w:hanging="360"/>
      </w:pPr>
      <w:rPr>
        <w:rFonts w:ascii="Courier New" w:eastAsia="Times New Roman" w:hAnsi="Courier New"/>
      </w:rPr>
    </w:lvl>
    <w:lvl w:ilvl="2" w:tplc="DEF264CC">
      <w:start w:val="1"/>
      <w:numFmt w:val="bullet"/>
      <w:lvlText w:val="§"/>
      <w:lvlJc w:val="left"/>
      <w:pPr>
        <w:ind w:left="2869" w:hanging="360"/>
      </w:pPr>
      <w:rPr>
        <w:rFonts w:ascii="Wingdings" w:eastAsia="Times New Roman" w:hAnsi="Wingdings"/>
      </w:rPr>
    </w:lvl>
    <w:lvl w:ilvl="3" w:tplc="4992ED16">
      <w:start w:val="1"/>
      <w:numFmt w:val="bullet"/>
      <w:lvlText w:val="·"/>
      <w:lvlJc w:val="left"/>
      <w:pPr>
        <w:ind w:left="3589" w:hanging="360"/>
      </w:pPr>
      <w:rPr>
        <w:rFonts w:ascii="Symbol" w:eastAsia="Times New Roman" w:hAnsi="Symbol"/>
      </w:rPr>
    </w:lvl>
    <w:lvl w:ilvl="4" w:tplc="1AAED4A4">
      <w:start w:val="1"/>
      <w:numFmt w:val="bullet"/>
      <w:lvlText w:val="o"/>
      <w:lvlJc w:val="left"/>
      <w:pPr>
        <w:ind w:left="4309" w:hanging="360"/>
      </w:pPr>
      <w:rPr>
        <w:rFonts w:ascii="Courier New" w:eastAsia="Times New Roman" w:hAnsi="Courier New"/>
      </w:rPr>
    </w:lvl>
    <w:lvl w:ilvl="5" w:tplc="45A64CC8">
      <w:start w:val="1"/>
      <w:numFmt w:val="bullet"/>
      <w:lvlText w:val="§"/>
      <w:lvlJc w:val="left"/>
      <w:pPr>
        <w:ind w:left="5029" w:hanging="360"/>
      </w:pPr>
      <w:rPr>
        <w:rFonts w:ascii="Wingdings" w:eastAsia="Times New Roman" w:hAnsi="Wingdings"/>
      </w:rPr>
    </w:lvl>
    <w:lvl w:ilvl="6" w:tplc="2BA6CA3E">
      <w:start w:val="1"/>
      <w:numFmt w:val="bullet"/>
      <w:lvlText w:val="·"/>
      <w:lvlJc w:val="left"/>
      <w:pPr>
        <w:ind w:left="5749" w:hanging="360"/>
      </w:pPr>
      <w:rPr>
        <w:rFonts w:ascii="Symbol" w:eastAsia="Times New Roman" w:hAnsi="Symbol"/>
      </w:rPr>
    </w:lvl>
    <w:lvl w:ilvl="7" w:tplc="2D707A56">
      <w:start w:val="1"/>
      <w:numFmt w:val="bullet"/>
      <w:lvlText w:val="o"/>
      <w:lvlJc w:val="left"/>
      <w:pPr>
        <w:ind w:left="6469" w:hanging="360"/>
      </w:pPr>
      <w:rPr>
        <w:rFonts w:ascii="Courier New" w:eastAsia="Times New Roman" w:hAnsi="Courier New"/>
      </w:rPr>
    </w:lvl>
    <w:lvl w:ilvl="8" w:tplc="BE287F92">
      <w:start w:val="1"/>
      <w:numFmt w:val="bullet"/>
      <w:lvlText w:val="§"/>
      <w:lvlJc w:val="left"/>
      <w:pPr>
        <w:ind w:left="7189" w:hanging="360"/>
      </w:pPr>
      <w:rPr>
        <w:rFonts w:ascii="Wingdings" w:eastAsia="Times New Roman" w:hAnsi="Wingdings"/>
      </w:rPr>
    </w:lvl>
  </w:abstractNum>
  <w:abstractNum w:abstractNumId="2" w15:restartNumberingAfterBreak="0">
    <w:nsid w:val="094008F0"/>
    <w:multiLevelType w:val="hybridMultilevel"/>
    <w:tmpl w:val="3578923E"/>
    <w:lvl w:ilvl="0" w:tplc="12F6C87E">
      <w:start w:val="1"/>
      <w:numFmt w:val="decimal"/>
      <w:lvlText w:val="%1."/>
      <w:lvlJc w:val="left"/>
      <w:pPr>
        <w:ind w:left="1110" w:hanging="360"/>
      </w:pPr>
      <w:rPr>
        <w:rFonts w:hint="default"/>
        <w:color w:val="auto"/>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3" w15:restartNumberingAfterBreak="0">
    <w:nsid w:val="0AE940F8"/>
    <w:multiLevelType w:val="hybridMultilevel"/>
    <w:tmpl w:val="FFFFFFFF"/>
    <w:lvl w:ilvl="0" w:tplc="7416EC86">
      <w:start w:val="1"/>
      <w:numFmt w:val="bullet"/>
      <w:lvlText w:val="–"/>
      <w:lvlJc w:val="left"/>
      <w:pPr>
        <w:ind w:left="1429" w:hanging="360"/>
      </w:pPr>
      <w:rPr>
        <w:rFonts w:ascii="Arial" w:eastAsia="Times New Roman" w:hAnsi="Arial"/>
      </w:rPr>
    </w:lvl>
    <w:lvl w:ilvl="1" w:tplc="81840B50">
      <w:start w:val="1"/>
      <w:numFmt w:val="bullet"/>
      <w:lvlText w:val="o"/>
      <w:lvlJc w:val="left"/>
      <w:pPr>
        <w:ind w:left="2149" w:hanging="360"/>
      </w:pPr>
      <w:rPr>
        <w:rFonts w:ascii="Courier New" w:eastAsia="Times New Roman" w:hAnsi="Courier New"/>
      </w:rPr>
    </w:lvl>
    <w:lvl w:ilvl="2" w:tplc="76866A24">
      <w:start w:val="1"/>
      <w:numFmt w:val="bullet"/>
      <w:lvlText w:val="§"/>
      <w:lvlJc w:val="left"/>
      <w:pPr>
        <w:ind w:left="2869" w:hanging="360"/>
      </w:pPr>
      <w:rPr>
        <w:rFonts w:ascii="Wingdings" w:eastAsia="Times New Roman" w:hAnsi="Wingdings"/>
      </w:rPr>
    </w:lvl>
    <w:lvl w:ilvl="3" w:tplc="48068EDC">
      <w:start w:val="1"/>
      <w:numFmt w:val="bullet"/>
      <w:lvlText w:val="·"/>
      <w:lvlJc w:val="left"/>
      <w:pPr>
        <w:ind w:left="3589" w:hanging="360"/>
      </w:pPr>
      <w:rPr>
        <w:rFonts w:ascii="Symbol" w:eastAsia="Times New Roman" w:hAnsi="Symbol"/>
      </w:rPr>
    </w:lvl>
    <w:lvl w:ilvl="4" w:tplc="2038825E">
      <w:start w:val="1"/>
      <w:numFmt w:val="bullet"/>
      <w:lvlText w:val="o"/>
      <w:lvlJc w:val="left"/>
      <w:pPr>
        <w:ind w:left="4309" w:hanging="360"/>
      </w:pPr>
      <w:rPr>
        <w:rFonts w:ascii="Courier New" w:eastAsia="Times New Roman" w:hAnsi="Courier New"/>
      </w:rPr>
    </w:lvl>
    <w:lvl w:ilvl="5" w:tplc="CB3AF696">
      <w:start w:val="1"/>
      <w:numFmt w:val="bullet"/>
      <w:lvlText w:val="§"/>
      <w:lvlJc w:val="left"/>
      <w:pPr>
        <w:ind w:left="5029" w:hanging="360"/>
      </w:pPr>
      <w:rPr>
        <w:rFonts w:ascii="Wingdings" w:eastAsia="Times New Roman" w:hAnsi="Wingdings"/>
      </w:rPr>
    </w:lvl>
    <w:lvl w:ilvl="6" w:tplc="64384FA2">
      <w:start w:val="1"/>
      <w:numFmt w:val="bullet"/>
      <w:lvlText w:val="·"/>
      <w:lvlJc w:val="left"/>
      <w:pPr>
        <w:ind w:left="5749" w:hanging="360"/>
      </w:pPr>
      <w:rPr>
        <w:rFonts w:ascii="Symbol" w:eastAsia="Times New Roman" w:hAnsi="Symbol"/>
      </w:rPr>
    </w:lvl>
    <w:lvl w:ilvl="7" w:tplc="4E184F40">
      <w:start w:val="1"/>
      <w:numFmt w:val="bullet"/>
      <w:lvlText w:val="o"/>
      <w:lvlJc w:val="left"/>
      <w:pPr>
        <w:ind w:left="6469" w:hanging="360"/>
      </w:pPr>
      <w:rPr>
        <w:rFonts w:ascii="Courier New" w:eastAsia="Times New Roman" w:hAnsi="Courier New"/>
      </w:rPr>
    </w:lvl>
    <w:lvl w:ilvl="8" w:tplc="9E883B22">
      <w:start w:val="1"/>
      <w:numFmt w:val="bullet"/>
      <w:lvlText w:val="§"/>
      <w:lvlJc w:val="left"/>
      <w:pPr>
        <w:ind w:left="7189" w:hanging="360"/>
      </w:pPr>
      <w:rPr>
        <w:rFonts w:ascii="Wingdings" w:eastAsia="Times New Roman" w:hAnsi="Wingdings"/>
      </w:rPr>
    </w:lvl>
  </w:abstractNum>
  <w:abstractNum w:abstractNumId="4" w15:restartNumberingAfterBreak="0">
    <w:nsid w:val="10635E2F"/>
    <w:multiLevelType w:val="hybridMultilevel"/>
    <w:tmpl w:val="FFFFFFFF"/>
    <w:lvl w:ilvl="0" w:tplc="EC68E4E8">
      <w:start w:val="1"/>
      <w:numFmt w:val="upperRoman"/>
      <w:lvlText w:val="%1."/>
      <w:lvlJc w:val="right"/>
      <w:pPr>
        <w:ind w:left="709" w:hanging="360"/>
      </w:pPr>
      <w:rPr>
        <w:rFonts w:cs="Times New Roman"/>
      </w:rPr>
    </w:lvl>
    <w:lvl w:ilvl="1" w:tplc="2C422F06">
      <w:start w:val="1"/>
      <w:numFmt w:val="lowerLetter"/>
      <w:lvlText w:val="%2."/>
      <w:lvlJc w:val="left"/>
      <w:pPr>
        <w:ind w:left="1429" w:hanging="360"/>
      </w:pPr>
      <w:rPr>
        <w:rFonts w:cs="Times New Roman"/>
      </w:rPr>
    </w:lvl>
    <w:lvl w:ilvl="2" w:tplc="41DE31F6">
      <w:start w:val="1"/>
      <w:numFmt w:val="lowerRoman"/>
      <w:lvlText w:val="%3."/>
      <w:lvlJc w:val="right"/>
      <w:pPr>
        <w:ind w:left="2149" w:hanging="180"/>
      </w:pPr>
      <w:rPr>
        <w:rFonts w:cs="Times New Roman"/>
      </w:rPr>
    </w:lvl>
    <w:lvl w:ilvl="3" w:tplc="1A6AB840">
      <w:start w:val="1"/>
      <w:numFmt w:val="decimal"/>
      <w:lvlText w:val="%4."/>
      <w:lvlJc w:val="left"/>
      <w:pPr>
        <w:ind w:left="2869" w:hanging="360"/>
      </w:pPr>
      <w:rPr>
        <w:rFonts w:cs="Times New Roman"/>
      </w:rPr>
    </w:lvl>
    <w:lvl w:ilvl="4" w:tplc="18B8A786">
      <w:start w:val="1"/>
      <w:numFmt w:val="lowerLetter"/>
      <w:lvlText w:val="%5."/>
      <w:lvlJc w:val="left"/>
      <w:pPr>
        <w:ind w:left="3589" w:hanging="360"/>
      </w:pPr>
      <w:rPr>
        <w:rFonts w:cs="Times New Roman"/>
      </w:rPr>
    </w:lvl>
    <w:lvl w:ilvl="5" w:tplc="5D2009E0">
      <w:start w:val="1"/>
      <w:numFmt w:val="lowerRoman"/>
      <w:lvlText w:val="%6."/>
      <w:lvlJc w:val="right"/>
      <w:pPr>
        <w:ind w:left="4309" w:hanging="180"/>
      </w:pPr>
      <w:rPr>
        <w:rFonts w:cs="Times New Roman"/>
      </w:rPr>
    </w:lvl>
    <w:lvl w:ilvl="6" w:tplc="4DC63514">
      <w:start w:val="1"/>
      <w:numFmt w:val="decimal"/>
      <w:lvlText w:val="%7."/>
      <w:lvlJc w:val="left"/>
      <w:pPr>
        <w:ind w:left="5029" w:hanging="360"/>
      </w:pPr>
      <w:rPr>
        <w:rFonts w:cs="Times New Roman"/>
      </w:rPr>
    </w:lvl>
    <w:lvl w:ilvl="7" w:tplc="A3E28608">
      <w:start w:val="1"/>
      <w:numFmt w:val="lowerLetter"/>
      <w:lvlText w:val="%8."/>
      <w:lvlJc w:val="left"/>
      <w:pPr>
        <w:ind w:left="5749" w:hanging="360"/>
      </w:pPr>
      <w:rPr>
        <w:rFonts w:cs="Times New Roman"/>
      </w:rPr>
    </w:lvl>
    <w:lvl w:ilvl="8" w:tplc="781A218C">
      <w:start w:val="1"/>
      <w:numFmt w:val="lowerRoman"/>
      <w:lvlText w:val="%9."/>
      <w:lvlJc w:val="right"/>
      <w:pPr>
        <w:ind w:left="6469" w:hanging="180"/>
      </w:pPr>
      <w:rPr>
        <w:rFonts w:cs="Times New Roman"/>
      </w:rPr>
    </w:lvl>
  </w:abstractNum>
  <w:abstractNum w:abstractNumId="5" w15:restartNumberingAfterBreak="0">
    <w:nsid w:val="11383296"/>
    <w:multiLevelType w:val="hybridMultilevel"/>
    <w:tmpl w:val="FFFFFFFF"/>
    <w:lvl w:ilvl="0" w:tplc="E33C2758">
      <w:start w:val="1"/>
      <w:numFmt w:val="bullet"/>
      <w:lvlText w:val="·"/>
      <w:lvlJc w:val="left"/>
      <w:pPr>
        <w:ind w:left="720" w:hanging="360"/>
      </w:pPr>
      <w:rPr>
        <w:rFonts w:ascii="Symbol" w:eastAsia="Times New Roman" w:hAnsi="Symbol"/>
      </w:rPr>
    </w:lvl>
    <w:lvl w:ilvl="1" w:tplc="D67276B0">
      <w:start w:val="1"/>
      <w:numFmt w:val="bullet"/>
      <w:lvlText w:val="o"/>
      <w:lvlJc w:val="left"/>
      <w:pPr>
        <w:ind w:left="1440" w:hanging="360"/>
      </w:pPr>
      <w:rPr>
        <w:rFonts w:ascii="Courier New" w:eastAsia="Times New Roman" w:hAnsi="Courier New"/>
      </w:rPr>
    </w:lvl>
    <w:lvl w:ilvl="2" w:tplc="9FA64882">
      <w:start w:val="1"/>
      <w:numFmt w:val="bullet"/>
      <w:lvlText w:val="§"/>
      <w:lvlJc w:val="left"/>
      <w:pPr>
        <w:ind w:left="2160" w:hanging="360"/>
      </w:pPr>
      <w:rPr>
        <w:rFonts w:ascii="Wingdings" w:eastAsia="Times New Roman" w:hAnsi="Wingdings"/>
      </w:rPr>
    </w:lvl>
    <w:lvl w:ilvl="3" w:tplc="07F24322">
      <w:start w:val="1"/>
      <w:numFmt w:val="bullet"/>
      <w:lvlText w:val="·"/>
      <w:lvlJc w:val="left"/>
      <w:pPr>
        <w:ind w:left="2880" w:hanging="360"/>
      </w:pPr>
      <w:rPr>
        <w:rFonts w:ascii="Symbol" w:eastAsia="Times New Roman" w:hAnsi="Symbol"/>
      </w:rPr>
    </w:lvl>
    <w:lvl w:ilvl="4" w:tplc="EE70BE38">
      <w:start w:val="1"/>
      <w:numFmt w:val="bullet"/>
      <w:lvlText w:val="o"/>
      <w:lvlJc w:val="left"/>
      <w:pPr>
        <w:ind w:left="3600" w:hanging="360"/>
      </w:pPr>
      <w:rPr>
        <w:rFonts w:ascii="Courier New" w:eastAsia="Times New Roman" w:hAnsi="Courier New"/>
      </w:rPr>
    </w:lvl>
    <w:lvl w:ilvl="5" w:tplc="FD7AB554">
      <w:start w:val="1"/>
      <w:numFmt w:val="bullet"/>
      <w:lvlText w:val="§"/>
      <w:lvlJc w:val="left"/>
      <w:pPr>
        <w:ind w:left="4320" w:hanging="360"/>
      </w:pPr>
      <w:rPr>
        <w:rFonts w:ascii="Wingdings" w:eastAsia="Times New Roman" w:hAnsi="Wingdings"/>
      </w:rPr>
    </w:lvl>
    <w:lvl w:ilvl="6" w:tplc="10A61976">
      <w:start w:val="1"/>
      <w:numFmt w:val="bullet"/>
      <w:lvlText w:val="·"/>
      <w:lvlJc w:val="left"/>
      <w:pPr>
        <w:ind w:left="5040" w:hanging="360"/>
      </w:pPr>
      <w:rPr>
        <w:rFonts w:ascii="Symbol" w:eastAsia="Times New Roman" w:hAnsi="Symbol"/>
      </w:rPr>
    </w:lvl>
    <w:lvl w:ilvl="7" w:tplc="25C422F0">
      <w:start w:val="1"/>
      <w:numFmt w:val="bullet"/>
      <w:lvlText w:val="o"/>
      <w:lvlJc w:val="left"/>
      <w:pPr>
        <w:ind w:left="5760" w:hanging="360"/>
      </w:pPr>
      <w:rPr>
        <w:rFonts w:ascii="Courier New" w:eastAsia="Times New Roman" w:hAnsi="Courier New"/>
      </w:rPr>
    </w:lvl>
    <w:lvl w:ilvl="8" w:tplc="9D74FE8C">
      <w:start w:val="1"/>
      <w:numFmt w:val="bullet"/>
      <w:lvlText w:val="§"/>
      <w:lvlJc w:val="left"/>
      <w:pPr>
        <w:ind w:left="6480" w:hanging="360"/>
      </w:pPr>
      <w:rPr>
        <w:rFonts w:ascii="Wingdings" w:eastAsia="Times New Roman" w:hAnsi="Wingdings"/>
      </w:rPr>
    </w:lvl>
  </w:abstractNum>
  <w:abstractNum w:abstractNumId="6" w15:restartNumberingAfterBreak="0">
    <w:nsid w:val="11D839FA"/>
    <w:multiLevelType w:val="hybridMultilevel"/>
    <w:tmpl w:val="FFFFFFFF"/>
    <w:lvl w:ilvl="0" w:tplc="DE96ABDC">
      <w:start w:val="1"/>
      <w:numFmt w:val="bullet"/>
      <w:lvlText w:val="–"/>
      <w:lvlJc w:val="left"/>
      <w:pPr>
        <w:ind w:left="1429" w:hanging="360"/>
      </w:pPr>
      <w:rPr>
        <w:rFonts w:ascii="Arial" w:eastAsia="Times New Roman" w:hAnsi="Arial"/>
      </w:rPr>
    </w:lvl>
    <w:lvl w:ilvl="1" w:tplc="AAA051B4">
      <w:start w:val="1"/>
      <w:numFmt w:val="bullet"/>
      <w:lvlText w:val="o"/>
      <w:lvlJc w:val="left"/>
      <w:pPr>
        <w:ind w:left="2149" w:hanging="360"/>
      </w:pPr>
      <w:rPr>
        <w:rFonts w:ascii="Courier New" w:eastAsia="Times New Roman" w:hAnsi="Courier New"/>
      </w:rPr>
    </w:lvl>
    <w:lvl w:ilvl="2" w:tplc="EE32B15C">
      <w:start w:val="1"/>
      <w:numFmt w:val="bullet"/>
      <w:lvlText w:val="§"/>
      <w:lvlJc w:val="left"/>
      <w:pPr>
        <w:ind w:left="2869" w:hanging="360"/>
      </w:pPr>
      <w:rPr>
        <w:rFonts w:ascii="Wingdings" w:eastAsia="Times New Roman" w:hAnsi="Wingdings"/>
      </w:rPr>
    </w:lvl>
    <w:lvl w:ilvl="3" w:tplc="C86676FE">
      <w:start w:val="1"/>
      <w:numFmt w:val="bullet"/>
      <w:lvlText w:val="·"/>
      <w:lvlJc w:val="left"/>
      <w:pPr>
        <w:ind w:left="3589" w:hanging="360"/>
      </w:pPr>
      <w:rPr>
        <w:rFonts w:ascii="Symbol" w:eastAsia="Times New Roman" w:hAnsi="Symbol"/>
      </w:rPr>
    </w:lvl>
    <w:lvl w:ilvl="4" w:tplc="92787A38">
      <w:start w:val="1"/>
      <w:numFmt w:val="bullet"/>
      <w:lvlText w:val="o"/>
      <w:lvlJc w:val="left"/>
      <w:pPr>
        <w:ind w:left="4309" w:hanging="360"/>
      </w:pPr>
      <w:rPr>
        <w:rFonts w:ascii="Courier New" w:eastAsia="Times New Roman" w:hAnsi="Courier New"/>
      </w:rPr>
    </w:lvl>
    <w:lvl w:ilvl="5" w:tplc="4AD414AC">
      <w:start w:val="1"/>
      <w:numFmt w:val="bullet"/>
      <w:lvlText w:val="§"/>
      <w:lvlJc w:val="left"/>
      <w:pPr>
        <w:ind w:left="5029" w:hanging="360"/>
      </w:pPr>
      <w:rPr>
        <w:rFonts w:ascii="Wingdings" w:eastAsia="Times New Roman" w:hAnsi="Wingdings"/>
      </w:rPr>
    </w:lvl>
    <w:lvl w:ilvl="6" w:tplc="494EB74E">
      <w:start w:val="1"/>
      <w:numFmt w:val="bullet"/>
      <w:lvlText w:val="·"/>
      <w:lvlJc w:val="left"/>
      <w:pPr>
        <w:ind w:left="5749" w:hanging="360"/>
      </w:pPr>
      <w:rPr>
        <w:rFonts w:ascii="Symbol" w:eastAsia="Times New Roman" w:hAnsi="Symbol"/>
      </w:rPr>
    </w:lvl>
    <w:lvl w:ilvl="7" w:tplc="A9F6AF62">
      <w:start w:val="1"/>
      <w:numFmt w:val="bullet"/>
      <w:lvlText w:val="o"/>
      <w:lvlJc w:val="left"/>
      <w:pPr>
        <w:ind w:left="6469" w:hanging="360"/>
      </w:pPr>
      <w:rPr>
        <w:rFonts w:ascii="Courier New" w:eastAsia="Times New Roman" w:hAnsi="Courier New"/>
      </w:rPr>
    </w:lvl>
    <w:lvl w:ilvl="8" w:tplc="C2920870">
      <w:start w:val="1"/>
      <w:numFmt w:val="bullet"/>
      <w:lvlText w:val="§"/>
      <w:lvlJc w:val="left"/>
      <w:pPr>
        <w:ind w:left="7189" w:hanging="360"/>
      </w:pPr>
      <w:rPr>
        <w:rFonts w:ascii="Wingdings" w:eastAsia="Times New Roman" w:hAnsi="Wingdings"/>
      </w:rPr>
    </w:lvl>
  </w:abstractNum>
  <w:abstractNum w:abstractNumId="7" w15:restartNumberingAfterBreak="0">
    <w:nsid w:val="1CAD5A01"/>
    <w:multiLevelType w:val="hybridMultilevel"/>
    <w:tmpl w:val="FFFFFFFF"/>
    <w:lvl w:ilvl="0" w:tplc="4D309838">
      <w:start w:val="1"/>
      <w:numFmt w:val="bullet"/>
      <w:lvlText w:val="–"/>
      <w:lvlJc w:val="left"/>
      <w:pPr>
        <w:ind w:left="1429" w:hanging="360"/>
      </w:pPr>
      <w:rPr>
        <w:rFonts w:ascii="Arial" w:eastAsia="Times New Roman" w:hAnsi="Arial"/>
      </w:rPr>
    </w:lvl>
    <w:lvl w:ilvl="1" w:tplc="451A8214">
      <w:start w:val="1"/>
      <w:numFmt w:val="bullet"/>
      <w:lvlText w:val="o"/>
      <w:lvlJc w:val="left"/>
      <w:pPr>
        <w:ind w:left="2149" w:hanging="360"/>
      </w:pPr>
      <w:rPr>
        <w:rFonts w:ascii="Courier New" w:eastAsia="Times New Roman" w:hAnsi="Courier New"/>
      </w:rPr>
    </w:lvl>
    <w:lvl w:ilvl="2" w:tplc="B1127D9A">
      <w:start w:val="1"/>
      <w:numFmt w:val="bullet"/>
      <w:lvlText w:val="§"/>
      <w:lvlJc w:val="left"/>
      <w:pPr>
        <w:ind w:left="2869" w:hanging="360"/>
      </w:pPr>
      <w:rPr>
        <w:rFonts w:ascii="Wingdings" w:eastAsia="Times New Roman" w:hAnsi="Wingdings"/>
      </w:rPr>
    </w:lvl>
    <w:lvl w:ilvl="3" w:tplc="FFA292CC">
      <w:start w:val="1"/>
      <w:numFmt w:val="bullet"/>
      <w:lvlText w:val="·"/>
      <w:lvlJc w:val="left"/>
      <w:pPr>
        <w:ind w:left="3589" w:hanging="360"/>
      </w:pPr>
      <w:rPr>
        <w:rFonts w:ascii="Symbol" w:eastAsia="Times New Roman" w:hAnsi="Symbol"/>
      </w:rPr>
    </w:lvl>
    <w:lvl w:ilvl="4" w:tplc="4328AD7A">
      <w:start w:val="1"/>
      <w:numFmt w:val="bullet"/>
      <w:lvlText w:val="o"/>
      <w:lvlJc w:val="left"/>
      <w:pPr>
        <w:ind w:left="4309" w:hanging="360"/>
      </w:pPr>
      <w:rPr>
        <w:rFonts w:ascii="Courier New" w:eastAsia="Times New Roman" w:hAnsi="Courier New"/>
      </w:rPr>
    </w:lvl>
    <w:lvl w:ilvl="5" w:tplc="AEA8FA12">
      <w:start w:val="1"/>
      <w:numFmt w:val="bullet"/>
      <w:lvlText w:val="§"/>
      <w:lvlJc w:val="left"/>
      <w:pPr>
        <w:ind w:left="5029" w:hanging="360"/>
      </w:pPr>
      <w:rPr>
        <w:rFonts w:ascii="Wingdings" w:eastAsia="Times New Roman" w:hAnsi="Wingdings"/>
      </w:rPr>
    </w:lvl>
    <w:lvl w:ilvl="6" w:tplc="3E78FA9E">
      <w:start w:val="1"/>
      <w:numFmt w:val="bullet"/>
      <w:lvlText w:val="·"/>
      <w:lvlJc w:val="left"/>
      <w:pPr>
        <w:ind w:left="5749" w:hanging="360"/>
      </w:pPr>
      <w:rPr>
        <w:rFonts w:ascii="Symbol" w:eastAsia="Times New Roman" w:hAnsi="Symbol"/>
      </w:rPr>
    </w:lvl>
    <w:lvl w:ilvl="7" w:tplc="0EB230CE">
      <w:start w:val="1"/>
      <w:numFmt w:val="bullet"/>
      <w:lvlText w:val="o"/>
      <w:lvlJc w:val="left"/>
      <w:pPr>
        <w:ind w:left="6469" w:hanging="360"/>
      </w:pPr>
      <w:rPr>
        <w:rFonts w:ascii="Courier New" w:eastAsia="Times New Roman" w:hAnsi="Courier New"/>
      </w:rPr>
    </w:lvl>
    <w:lvl w:ilvl="8" w:tplc="9B20A138">
      <w:start w:val="1"/>
      <w:numFmt w:val="bullet"/>
      <w:lvlText w:val="§"/>
      <w:lvlJc w:val="left"/>
      <w:pPr>
        <w:ind w:left="7189" w:hanging="360"/>
      </w:pPr>
      <w:rPr>
        <w:rFonts w:ascii="Wingdings" w:eastAsia="Times New Roman" w:hAnsi="Wingdings"/>
      </w:rPr>
    </w:lvl>
  </w:abstractNum>
  <w:abstractNum w:abstractNumId="8" w15:restartNumberingAfterBreak="0">
    <w:nsid w:val="1E0D0049"/>
    <w:multiLevelType w:val="hybridMultilevel"/>
    <w:tmpl w:val="FFFFFFFF"/>
    <w:lvl w:ilvl="0" w:tplc="26BC7EF4">
      <w:start w:val="1"/>
      <w:numFmt w:val="bullet"/>
      <w:lvlText w:val="–"/>
      <w:lvlJc w:val="left"/>
      <w:pPr>
        <w:ind w:left="1429" w:hanging="360"/>
      </w:pPr>
      <w:rPr>
        <w:rFonts w:ascii="Arial" w:eastAsia="Times New Roman" w:hAnsi="Arial"/>
      </w:rPr>
    </w:lvl>
    <w:lvl w:ilvl="1" w:tplc="DA266076">
      <w:start w:val="1"/>
      <w:numFmt w:val="bullet"/>
      <w:lvlText w:val="o"/>
      <w:lvlJc w:val="left"/>
      <w:pPr>
        <w:ind w:left="2149" w:hanging="360"/>
      </w:pPr>
      <w:rPr>
        <w:rFonts w:ascii="Courier New" w:eastAsia="Times New Roman" w:hAnsi="Courier New"/>
      </w:rPr>
    </w:lvl>
    <w:lvl w:ilvl="2" w:tplc="1CD6A774">
      <w:start w:val="1"/>
      <w:numFmt w:val="bullet"/>
      <w:lvlText w:val="§"/>
      <w:lvlJc w:val="left"/>
      <w:pPr>
        <w:ind w:left="2869" w:hanging="360"/>
      </w:pPr>
      <w:rPr>
        <w:rFonts w:ascii="Wingdings" w:eastAsia="Times New Roman" w:hAnsi="Wingdings"/>
      </w:rPr>
    </w:lvl>
    <w:lvl w:ilvl="3" w:tplc="9DF43156">
      <w:start w:val="1"/>
      <w:numFmt w:val="bullet"/>
      <w:lvlText w:val="·"/>
      <w:lvlJc w:val="left"/>
      <w:pPr>
        <w:ind w:left="3589" w:hanging="360"/>
      </w:pPr>
      <w:rPr>
        <w:rFonts w:ascii="Symbol" w:eastAsia="Times New Roman" w:hAnsi="Symbol"/>
      </w:rPr>
    </w:lvl>
    <w:lvl w:ilvl="4" w:tplc="171E4A16">
      <w:start w:val="1"/>
      <w:numFmt w:val="bullet"/>
      <w:lvlText w:val="o"/>
      <w:lvlJc w:val="left"/>
      <w:pPr>
        <w:ind w:left="4309" w:hanging="360"/>
      </w:pPr>
      <w:rPr>
        <w:rFonts w:ascii="Courier New" w:eastAsia="Times New Roman" w:hAnsi="Courier New"/>
      </w:rPr>
    </w:lvl>
    <w:lvl w:ilvl="5" w:tplc="841CBB94">
      <w:start w:val="1"/>
      <w:numFmt w:val="bullet"/>
      <w:lvlText w:val="§"/>
      <w:lvlJc w:val="left"/>
      <w:pPr>
        <w:ind w:left="5029" w:hanging="360"/>
      </w:pPr>
      <w:rPr>
        <w:rFonts w:ascii="Wingdings" w:eastAsia="Times New Roman" w:hAnsi="Wingdings"/>
      </w:rPr>
    </w:lvl>
    <w:lvl w:ilvl="6" w:tplc="CCD81660">
      <w:start w:val="1"/>
      <w:numFmt w:val="bullet"/>
      <w:lvlText w:val="·"/>
      <w:lvlJc w:val="left"/>
      <w:pPr>
        <w:ind w:left="5749" w:hanging="360"/>
      </w:pPr>
      <w:rPr>
        <w:rFonts w:ascii="Symbol" w:eastAsia="Times New Roman" w:hAnsi="Symbol"/>
      </w:rPr>
    </w:lvl>
    <w:lvl w:ilvl="7" w:tplc="B26C6982">
      <w:start w:val="1"/>
      <w:numFmt w:val="bullet"/>
      <w:lvlText w:val="o"/>
      <w:lvlJc w:val="left"/>
      <w:pPr>
        <w:ind w:left="6469" w:hanging="360"/>
      </w:pPr>
      <w:rPr>
        <w:rFonts w:ascii="Courier New" w:eastAsia="Times New Roman" w:hAnsi="Courier New"/>
      </w:rPr>
    </w:lvl>
    <w:lvl w:ilvl="8" w:tplc="1C5A2992">
      <w:start w:val="1"/>
      <w:numFmt w:val="bullet"/>
      <w:lvlText w:val="§"/>
      <w:lvlJc w:val="left"/>
      <w:pPr>
        <w:ind w:left="7189" w:hanging="360"/>
      </w:pPr>
      <w:rPr>
        <w:rFonts w:ascii="Wingdings" w:eastAsia="Times New Roman" w:hAnsi="Wingdings"/>
      </w:rPr>
    </w:lvl>
  </w:abstractNum>
  <w:abstractNum w:abstractNumId="9" w15:restartNumberingAfterBreak="0">
    <w:nsid w:val="24F57DF1"/>
    <w:multiLevelType w:val="hybridMultilevel"/>
    <w:tmpl w:val="02282082"/>
    <w:lvl w:ilvl="0" w:tplc="0518A658">
      <w:start w:val="1"/>
      <w:numFmt w:val="decimal"/>
      <w:lvlText w:val="%1."/>
      <w:lvlJc w:val="left"/>
      <w:pPr>
        <w:ind w:left="1035" w:hanging="360"/>
      </w:pPr>
      <w:rPr>
        <w:rFonts w:hint="default"/>
        <w:color w:val="auto"/>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10" w15:restartNumberingAfterBreak="0">
    <w:nsid w:val="2CBE39AC"/>
    <w:multiLevelType w:val="hybridMultilevel"/>
    <w:tmpl w:val="FFFFFFFF"/>
    <w:lvl w:ilvl="0" w:tplc="6E56540A">
      <w:start w:val="1"/>
      <w:numFmt w:val="upperLetter"/>
      <w:lvlText w:val="%1."/>
      <w:lvlJc w:val="left"/>
      <w:pPr>
        <w:ind w:left="1429" w:hanging="360"/>
      </w:pPr>
      <w:rPr>
        <w:rFonts w:cs="Times New Roman"/>
      </w:rPr>
    </w:lvl>
    <w:lvl w:ilvl="1" w:tplc="8E524862">
      <w:start w:val="1"/>
      <w:numFmt w:val="lowerLetter"/>
      <w:lvlText w:val="%2."/>
      <w:lvlJc w:val="left"/>
      <w:pPr>
        <w:ind w:left="2149" w:hanging="360"/>
      </w:pPr>
      <w:rPr>
        <w:rFonts w:cs="Times New Roman"/>
      </w:rPr>
    </w:lvl>
    <w:lvl w:ilvl="2" w:tplc="50E24080">
      <w:start w:val="1"/>
      <w:numFmt w:val="lowerRoman"/>
      <w:lvlText w:val="%3."/>
      <w:lvlJc w:val="right"/>
      <w:pPr>
        <w:ind w:left="2869" w:hanging="180"/>
      </w:pPr>
      <w:rPr>
        <w:rFonts w:cs="Times New Roman"/>
      </w:rPr>
    </w:lvl>
    <w:lvl w:ilvl="3" w:tplc="D5E41452">
      <w:start w:val="1"/>
      <w:numFmt w:val="decimal"/>
      <w:lvlText w:val="%4."/>
      <w:lvlJc w:val="left"/>
      <w:pPr>
        <w:ind w:left="3589" w:hanging="360"/>
      </w:pPr>
      <w:rPr>
        <w:rFonts w:cs="Times New Roman"/>
      </w:rPr>
    </w:lvl>
    <w:lvl w:ilvl="4" w:tplc="F9F61C22">
      <w:start w:val="1"/>
      <w:numFmt w:val="lowerLetter"/>
      <w:lvlText w:val="%5."/>
      <w:lvlJc w:val="left"/>
      <w:pPr>
        <w:ind w:left="4309" w:hanging="360"/>
      </w:pPr>
      <w:rPr>
        <w:rFonts w:cs="Times New Roman"/>
      </w:rPr>
    </w:lvl>
    <w:lvl w:ilvl="5" w:tplc="AE6CEA7E">
      <w:start w:val="1"/>
      <w:numFmt w:val="lowerRoman"/>
      <w:lvlText w:val="%6."/>
      <w:lvlJc w:val="right"/>
      <w:pPr>
        <w:ind w:left="5029" w:hanging="180"/>
      </w:pPr>
      <w:rPr>
        <w:rFonts w:cs="Times New Roman"/>
      </w:rPr>
    </w:lvl>
    <w:lvl w:ilvl="6" w:tplc="67745FEC">
      <w:start w:val="1"/>
      <w:numFmt w:val="decimal"/>
      <w:lvlText w:val="%7."/>
      <w:lvlJc w:val="left"/>
      <w:pPr>
        <w:ind w:left="5749" w:hanging="360"/>
      </w:pPr>
      <w:rPr>
        <w:rFonts w:cs="Times New Roman"/>
      </w:rPr>
    </w:lvl>
    <w:lvl w:ilvl="7" w:tplc="484CFC9A">
      <w:start w:val="1"/>
      <w:numFmt w:val="lowerLetter"/>
      <w:lvlText w:val="%8."/>
      <w:lvlJc w:val="left"/>
      <w:pPr>
        <w:ind w:left="6469" w:hanging="360"/>
      </w:pPr>
      <w:rPr>
        <w:rFonts w:cs="Times New Roman"/>
      </w:rPr>
    </w:lvl>
    <w:lvl w:ilvl="8" w:tplc="406CFEDE">
      <w:start w:val="1"/>
      <w:numFmt w:val="lowerRoman"/>
      <w:lvlText w:val="%9."/>
      <w:lvlJc w:val="right"/>
      <w:pPr>
        <w:ind w:left="7189" w:hanging="180"/>
      </w:pPr>
      <w:rPr>
        <w:rFonts w:cs="Times New Roman"/>
      </w:rPr>
    </w:lvl>
  </w:abstractNum>
  <w:abstractNum w:abstractNumId="11" w15:restartNumberingAfterBreak="0">
    <w:nsid w:val="357E541F"/>
    <w:multiLevelType w:val="hybridMultilevel"/>
    <w:tmpl w:val="FFFFFFFF"/>
    <w:lvl w:ilvl="0" w:tplc="00729354">
      <w:start w:val="1"/>
      <w:numFmt w:val="bullet"/>
      <w:lvlText w:val="–"/>
      <w:lvlJc w:val="left"/>
      <w:pPr>
        <w:ind w:left="1429" w:hanging="360"/>
      </w:pPr>
      <w:rPr>
        <w:rFonts w:ascii="Arial" w:eastAsia="Times New Roman" w:hAnsi="Arial"/>
      </w:rPr>
    </w:lvl>
    <w:lvl w:ilvl="1" w:tplc="82CC60C6">
      <w:start w:val="1"/>
      <w:numFmt w:val="bullet"/>
      <w:lvlText w:val="o"/>
      <w:lvlJc w:val="left"/>
      <w:pPr>
        <w:ind w:left="2149" w:hanging="360"/>
      </w:pPr>
      <w:rPr>
        <w:rFonts w:ascii="Courier New" w:eastAsia="Times New Roman" w:hAnsi="Courier New"/>
      </w:rPr>
    </w:lvl>
    <w:lvl w:ilvl="2" w:tplc="0B3C810C">
      <w:start w:val="1"/>
      <w:numFmt w:val="bullet"/>
      <w:lvlText w:val="§"/>
      <w:lvlJc w:val="left"/>
      <w:pPr>
        <w:ind w:left="2869" w:hanging="360"/>
      </w:pPr>
      <w:rPr>
        <w:rFonts w:ascii="Wingdings" w:eastAsia="Times New Roman" w:hAnsi="Wingdings"/>
      </w:rPr>
    </w:lvl>
    <w:lvl w:ilvl="3" w:tplc="4B263EA0">
      <w:start w:val="1"/>
      <w:numFmt w:val="bullet"/>
      <w:lvlText w:val="·"/>
      <w:lvlJc w:val="left"/>
      <w:pPr>
        <w:ind w:left="3589" w:hanging="360"/>
      </w:pPr>
      <w:rPr>
        <w:rFonts w:ascii="Symbol" w:eastAsia="Times New Roman" w:hAnsi="Symbol"/>
      </w:rPr>
    </w:lvl>
    <w:lvl w:ilvl="4" w:tplc="F6441564">
      <w:start w:val="1"/>
      <w:numFmt w:val="bullet"/>
      <w:lvlText w:val="o"/>
      <w:lvlJc w:val="left"/>
      <w:pPr>
        <w:ind w:left="4309" w:hanging="360"/>
      </w:pPr>
      <w:rPr>
        <w:rFonts w:ascii="Courier New" w:eastAsia="Times New Roman" w:hAnsi="Courier New"/>
      </w:rPr>
    </w:lvl>
    <w:lvl w:ilvl="5" w:tplc="F54A979C">
      <w:start w:val="1"/>
      <w:numFmt w:val="bullet"/>
      <w:lvlText w:val="§"/>
      <w:lvlJc w:val="left"/>
      <w:pPr>
        <w:ind w:left="5029" w:hanging="360"/>
      </w:pPr>
      <w:rPr>
        <w:rFonts w:ascii="Wingdings" w:eastAsia="Times New Roman" w:hAnsi="Wingdings"/>
      </w:rPr>
    </w:lvl>
    <w:lvl w:ilvl="6" w:tplc="AAC277FA">
      <w:start w:val="1"/>
      <w:numFmt w:val="bullet"/>
      <w:lvlText w:val="·"/>
      <w:lvlJc w:val="left"/>
      <w:pPr>
        <w:ind w:left="5749" w:hanging="360"/>
      </w:pPr>
      <w:rPr>
        <w:rFonts w:ascii="Symbol" w:eastAsia="Times New Roman" w:hAnsi="Symbol"/>
      </w:rPr>
    </w:lvl>
    <w:lvl w:ilvl="7" w:tplc="20D87562">
      <w:start w:val="1"/>
      <w:numFmt w:val="bullet"/>
      <w:lvlText w:val="o"/>
      <w:lvlJc w:val="left"/>
      <w:pPr>
        <w:ind w:left="6469" w:hanging="360"/>
      </w:pPr>
      <w:rPr>
        <w:rFonts w:ascii="Courier New" w:eastAsia="Times New Roman" w:hAnsi="Courier New"/>
      </w:rPr>
    </w:lvl>
    <w:lvl w:ilvl="8" w:tplc="CAA808D0">
      <w:start w:val="1"/>
      <w:numFmt w:val="bullet"/>
      <w:lvlText w:val="§"/>
      <w:lvlJc w:val="left"/>
      <w:pPr>
        <w:ind w:left="7189" w:hanging="360"/>
      </w:pPr>
      <w:rPr>
        <w:rFonts w:ascii="Wingdings" w:eastAsia="Times New Roman" w:hAnsi="Wingdings"/>
      </w:rPr>
    </w:lvl>
  </w:abstractNum>
  <w:abstractNum w:abstractNumId="12" w15:restartNumberingAfterBreak="0">
    <w:nsid w:val="35EE2E2D"/>
    <w:multiLevelType w:val="hybridMultilevel"/>
    <w:tmpl w:val="FFFFFFFF"/>
    <w:lvl w:ilvl="0" w:tplc="845C1F62">
      <w:start w:val="1"/>
      <w:numFmt w:val="bullet"/>
      <w:lvlText w:val="–"/>
      <w:lvlJc w:val="left"/>
      <w:pPr>
        <w:ind w:left="709" w:hanging="360"/>
      </w:pPr>
      <w:rPr>
        <w:rFonts w:ascii="Arial" w:eastAsia="Times New Roman" w:hAnsi="Arial"/>
      </w:rPr>
    </w:lvl>
    <w:lvl w:ilvl="1" w:tplc="40A45D0A">
      <w:start w:val="1"/>
      <w:numFmt w:val="bullet"/>
      <w:lvlText w:val="o"/>
      <w:lvlJc w:val="left"/>
      <w:pPr>
        <w:ind w:left="1429" w:hanging="360"/>
      </w:pPr>
      <w:rPr>
        <w:rFonts w:ascii="Courier New" w:eastAsia="Times New Roman" w:hAnsi="Courier New"/>
      </w:rPr>
    </w:lvl>
    <w:lvl w:ilvl="2" w:tplc="B1967840">
      <w:start w:val="1"/>
      <w:numFmt w:val="bullet"/>
      <w:lvlText w:val="§"/>
      <w:lvlJc w:val="left"/>
      <w:pPr>
        <w:ind w:left="2149" w:hanging="360"/>
      </w:pPr>
      <w:rPr>
        <w:rFonts w:ascii="Wingdings" w:eastAsia="Times New Roman" w:hAnsi="Wingdings"/>
      </w:rPr>
    </w:lvl>
    <w:lvl w:ilvl="3" w:tplc="89CCD384">
      <w:start w:val="1"/>
      <w:numFmt w:val="bullet"/>
      <w:lvlText w:val="·"/>
      <w:lvlJc w:val="left"/>
      <w:pPr>
        <w:ind w:left="2869" w:hanging="360"/>
      </w:pPr>
      <w:rPr>
        <w:rFonts w:ascii="Symbol" w:eastAsia="Times New Roman" w:hAnsi="Symbol"/>
      </w:rPr>
    </w:lvl>
    <w:lvl w:ilvl="4" w:tplc="FC5CF838">
      <w:start w:val="1"/>
      <w:numFmt w:val="bullet"/>
      <w:lvlText w:val="o"/>
      <w:lvlJc w:val="left"/>
      <w:pPr>
        <w:ind w:left="3589" w:hanging="360"/>
      </w:pPr>
      <w:rPr>
        <w:rFonts w:ascii="Courier New" w:eastAsia="Times New Roman" w:hAnsi="Courier New"/>
      </w:rPr>
    </w:lvl>
    <w:lvl w:ilvl="5" w:tplc="3C26D9B0">
      <w:start w:val="1"/>
      <w:numFmt w:val="bullet"/>
      <w:lvlText w:val="§"/>
      <w:lvlJc w:val="left"/>
      <w:pPr>
        <w:ind w:left="4309" w:hanging="360"/>
      </w:pPr>
      <w:rPr>
        <w:rFonts w:ascii="Wingdings" w:eastAsia="Times New Roman" w:hAnsi="Wingdings"/>
      </w:rPr>
    </w:lvl>
    <w:lvl w:ilvl="6" w:tplc="E74AB6E6">
      <w:start w:val="1"/>
      <w:numFmt w:val="bullet"/>
      <w:lvlText w:val="·"/>
      <w:lvlJc w:val="left"/>
      <w:pPr>
        <w:ind w:left="5029" w:hanging="360"/>
      </w:pPr>
      <w:rPr>
        <w:rFonts w:ascii="Symbol" w:eastAsia="Times New Roman" w:hAnsi="Symbol"/>
      </w:rPr>
    </w:lvl>
    <w:lvl w:ilvl="7" w:tplc="10F4D110">
      <w:start w:val="1"/>
      <w:numFmt w:val="bullet"/>
      <w:lvlText w:val="o"/>
      <w:lvlJc w:val="left"/>
      <w:pPr>
        <w:ind w:left="5749" w:hanging="360"/>
      </w:pPr>
      <w:rPr>
        <w:rFonts w:ascii="Courier New" w:eastAsia="Times New Roman" w:hAnsi="Courier New"/>
      </w:rPr>
    </w:lvl>
    <w:lvl w:ilvl="8" w:tplc="0D0CF1F4">
      <w:start w:val="1"/>
      <w:numFmt w:val="bullet"/>
      <w:lvlText w:val="§"/>
      <w:lvlJc w:val="left"/>
      <w:pPr>
        <w:ind w:left="6469" w:hanging="360"/>
      </w:pPr>
      <w:rPr>
        <w:rFonts w:ascii="Wingdings" w:eastAsia="Times New Roman" w:hAnsi="Wingdings"/>
      </w:rPr>
    </w:lvl>
  </w:abstractNum>
  <w:abstractNum w:abstractNumId="13" w15:restartNumberingAfterBreak="0">
    <w:nsid w:val="375611F6"/>
    <w:multiLevelType w:val="hybridMultilevel"/>
    <w:tmpl w:val="FFFFFFFF"/>
    <w:lvl w:ilvl="0" w:tplc="5ADAD3E4">
      <w:start w:val="1"/>
      <w:numFmt w:val="lowerLetter"/>
      <w:lvlText w:val="%1."/>
      <w:lvlJc w:val="left"/>
      <w:pPr>
        <w:ind w:left="1429" w:hanging="360"/>
      </w:pPr>
      <w:rPr>
        <w:rFonts w:cs="Times New Roman"/>
      </w:rPr>
    </w:lvl>
    <w:lvl w:ilvl="1" w:tplc="8DBE3A78">
      <w:start w:val="1"/>
      <w:numFmt w:val="lowerLetter"/>
      <w:lvlText w:val="%2."/>
      <w:lvlJc w:val="left"/>
      <w:pPr>
        <w:ind w:left="2149" w:hanging="360"/>
      </w:pPr>
      <w:rPr>
        <w:rFonts w:cs="Times New Roman"/>
      </w:rPr>
    </w:lvl>
    <w:lvl w:ilvl="2" w:tplc="6CF2D818">
      <w:start w:val="1"/>
      <w:numFmt w:val="lowerRoman"/>
      <w:lvlText w:val="%3."/>
      <w:lvlJc w:val="right"/>
      <w:pPr>
        <w:ind w:left="2869" w:hanging="180"/>
      </w:pPr>
      <w:rPr>
        <w:rFonts w:cs="Times New Roman"/>
      </w:rPr>
    </w:lvl>
    <w:lvl w:ilvl="3" w:tplc="90EC1608">
      <w:start w:val="1"/>
      <w:numFmt w:val="decimal"/>
      <w:lvlText w:val="%4."/>
      <w:lvlJc w:val="left"/>
      <w:pPr>
        <w:ind w:left="3589" w:hanging="360"/>
      </w:pPr>
      <w:rPr>
        <w:rFonts w:cs="Times New Roman"/>
      </w:rPr>
    </w:lvl>
    <w:lvl w:ilvl="4" w:tplc="90B624CE">
      <w:start w:val="1"/>
      <w:numFmt w:val="lowerLetter"/>
      <w:lvlText w:val="%5."/>
      <w:lvlJc w:val="left"/>
      <w:pPr>
        <w:ind w:left="4309" w:hanging="360"/>
      </w:pPr>
      <w:rPr>
        <w:rFonts w:cs="Times New Roman"/>
      </w:rPr>
    </w:lvl>
    <w:lvl w:ilvl="5" w:tplc="6C9AC1DE">
      <w:start w:val="1"/>
      <w:numFmt w:val="lowerRoman"/>
      <w:lvlText w:val="%6."/>
      <w:lvlJc w:val="right"/>
      <w:pPr>
        <w:ind w:left="5029" w:hanging="180"/>
      </w:pPr>
      <w:rPr>
        <w:rFonts w:cs="Times New Roman"/>
      </w:rPr>
    </w:lvl>
    <w:lvl w:ilvl="6" w:tplc="D4DCBB7E">
      <w:start w:val="1"/>
      <w:numFmt w:val="decimal"/>
      <w:lvlText w:val="%7."/>
      <w:lvlJc w:val="left"/>
      <w:pPr>
        <w:ind w:left="5749" w:hanging="360"/>
      </w:pPr>
      <w:rPr>
        <w:rFonts w:cs="Times New Roman"/>
      </w:rPr>
    </w:lvl>
    <w:lvl w:ilvl="7" w:tplc="4CB0661C">
      <w:start w:val="1"/>
      <w:numFmt w:val="lowerLetter"/>
      <w:lvlText w:val="%8."/>
      <w:lvlJc w:val="left"/>
      <w:pPr>
        <w:ind w:left="6469" w:hanging="360"/>
      </w:pPr>
      <w:rPr>
        <w:rFonts w:cs="Times New Roman"/>
      </w:rPr>
    </w:lvl>
    <w:lvl w:ilvl="8" w:tplc="B55AE1E2">
      <w:start w:val="1"/>
      <w:numFmt w:val="lowerRoman"/>
      <w:lvlText w:val="%9."/>
      <w:lvlJc w:val="right"/>
      <w:pPr>
        <w:ind w:left="7189" w:hanging="180"/>
      </w:pPr>
      <w:rPr>
        <w:rFonts w:cs="Times New Roman"/>
      </w:rPr>
    </w:lvl>
  </w:abstractNum>
  <w:abstractNum w:abstractNumId="14" w15:restartNumberingAfterBreak="0">
    <w:nsid w:val="4C395E60"/>
    <w:multiLevelType w:val="hybridMultilevel"/>
    <w:tmpl w:val="FFFFFFFF"/>
    <w:lvl w:ilvl="0" w:tplc="91C8401A">
      <w:start w:val="1"/>
      <w:numFmt w:val="bullet"/>
      <w:lvlText w:val="–"/>
      <w:lvlJc w:val="left"/>
      <w:pPr>
        <w:ind w:left="709" w:hanging="360"/>
      </w:pPr>
      <w:rPr>
        <w:rFonts w:ascii="Arial" w:eastAsia="Times New Roman" w:hAnsi="Arial"/>
      </w:rPr>
    </w:lvl>
    <w:lvl w:ilvl="1" w:tplc="9F947EFA">
      <w:start w:val="1"/>
      <w:numFmt w:val="bullet"/>
      <w:lvlText w:val="o"/>
      <w:lvlJc w:val="left"/>
      <w:pPr>
        <w:ind w:left="1429" w:hanging="360"/>
      </w:pPr>
      <w:rPr>
        <w:rFonts w:ascii="Courier New" w:eastAsia="Times New Roman" w:hAnsi="Courier New"/>
      </w:rPr>
    </w:lvl>
    <w:lvl w:ilvl="2" w:tplc="C296A128">
      <w:start w:val="1"/>
      <w:numFmt w:val="bullet"/>
      <w:lvlText w:val="§"/>
      <w:lvlJc w:val="left"/>
      <w:pPr>
        <w:ind w:left="2149" w:hanging="360"/>
      </w:pPr>
      <w:rPr>
        <w:rFonts w:ascii="Wingdings" w:eastAsia="Times New Roman" w:hAnsi="Wingdings"/>
      </w:rPr>
    </w:lvl>
    <w:lvl w:ilvl="3" w:tplc="05C0E13A">
      <w:start w:val="1"/>
      <w:numFmt w:val="bullet"/>
      <w:lvlText w:val="·"/>
      <w:lvlJc w:val="left"/>
      <w:pPr>
        <w:ind w:left="2869" w:hanging="360"/>
      </w:pPr>
      <w:rPr>
        <w:rFonts w:ascii="Symbol" w:eastAsia="Times New Roman" w:hAnsi="Symbol"/>
      </w:rPr>
    </w:lvl>
    <w:lvl w:ilvl="4" w:tplc="0324B85E">
      <w:start w:val="1"/>
      <w:numFmt w:val="bullet"/>
      <w:lvlText w:val="o"/>
      <w:lvlJc w:val="left"/>
      <w:pPr>
        <w:ind w:left="3589" w:hanging="360"/>
      </w:pPr>
      <w:rPr>
        <w:rFonts w:ascii="Courier New" w:eastAsia="Times New Roman" w:hAnsi="Courier New"/>
      </w:rPr>
    </w:lvl>
    <w:lvl w:ilvl="5" w:tplc="702CD794">
      <w:start w:val="1"/>
      <w:numFmt w:val="bullet"/>
      <w:lvlText w:val="§"/>
      <w:lvlJc w:val="left"/>
      <w:pPr>
        <w:ind w:left="4309" w:hanging="360"/>
      </w:pPr>
      <w:rPr>
        <w:rFonts w:ascii="Wingdings" w:eastAsia="Times New Roman" w:hAnsi="Wingdings"/>
      </w:rPr>
    </w:lvl>
    <w:lvl w:ilvl="6" w:tplc="E25C6430">
      <w:start w:val="1"/>
      <w:numFmt w:val="bullet"/>
      <w:lvlText w:val="·"/>
      <w:lvlJc w:val="left"/>
      <w:pPr>
        <w:ind w:left="5029" w:hanging="360"/>
      </w:pPr>
      <w:rPr>
        <w:rFonts w:ascii="Symbol" w:eastAsia="Times New Roman" w:hAnsi="Symbol"/>
      </w:rPr>
    </w:lvl>
    <w:lvl w:ilvl="7" w:tplc="25A6A53C">
      <w:start w:val="1"/>
      <w:numFmt w:val="bullet"/>
      <w:lvlText w:val="o"/>
      <w:lvlJc w:val="left"/>
      <w:pPr>
        <w:ind w:left="5749" w:hanging="360"/>
      </w:pPr>
      <w:rPr>
        <w:rFonts w:ascii="Courier New" w:eastAsia="Times New Roman" w:hAnsi="Courier New"/>
      </w:rPr>
    </w:lvl>
    <w:lvl w:ilvl="8" w:tplc="95EE4262">
      <w:start w:val="1"/>
      <w:numFmt w:val="bullet"/>
      <w:lvlText w:val="§"/>
      <w:lvlJc w:val="left"/>
      <w:pPr>
        <w:ind w:left="6469" w:hanging="360"/>
      </w:pPr>
      <w:rPr>
        <w:rFonts w:ascii="Wingdings" w:eastAsia="Times New Roman" w:hAnsi="Wingdings"/>
      </w:rPr>
    </w:lvl>
  </w:abstractNum>
  <w:abstractNum w:abstractNumId="15" w15:restartNumberingAfterBreak="0">
    <w:nsid w:val="53861486"/>
    <w:multiLevelType w:val="hybridMultilevel"/>
    <w:tmpl w:val="FFFFFFFF"/>
    <w:lvl w:ilvl="0" w:tplc="2ADEE8FA">
      <w:start w:val="1"/>
      <w:numFmt w:val="decimal"/>
      <w:pStyle w:val="Heading1"/>
      <w:suff w:val="nothing"/>
      <w:lvlText w:val=""/>
      <w:lvlJc w:val="left"/>
      <w:pPr>
        <w:tabs>
          <w:tab w:val="num" w:pos="432"/>
        </w:tabs>
        <w:ind w:left="432" w:hanging="432"/>
      </w:pPr>
      <w:rPr>
        <w:rFonts w:cs="Times New Roman"/>
      </w:rPr>
    </w:lvl>
    <w:lvl w:ilvl="1" w:tplc="5CE42644">
      <w:start w:val="1"/>
      <w:numFmt w:val="decimal"/>
      <w:suff w:val="nothing"/>
      <w:lvlText w:val=""/>
      <w:lvlJc w:val="left"/>
      <w:pPr>
        <w:tabs>
          <w:tab w:val="num" w:pos="576"/>
        </w:tabs>
        <w:ind w:left="576" w:hanging="576"/>
      </w:pPr>
      <w:rPr>
        <w:rFonts w:cs="Times New Roman"/>
      </w:rPr>
    </w:lvl>
    <w:lvl w:ilvl="2" w:tplc="55FC0972">
      <w:start w:val="1"/>
      <w:numFmt w:val="decimal"/>
      <w:pStyle w:val="Heading3"/>
      <w:suff w:val="nothing"/>
      <w:lvlText w:val=""/>
      <w:lvlJc w:val="left"/>
      <w:pPr>
        <w:tabs>
          <w:tab w:val="num" w:pos="720"/>
        </w:tabs>
        <w:ind w:left="720" w:hanging="720"/>
      </w:pPr>
      <w:rPr>
        <w:rFonts w:cs="Times New Roman"/>
      </w:rPr>
    </w:lvl>
    <w:lvl w:ilvl="3" w:tplc="ADE4AC3C">
      <w:start w:val="1"/>
      <w:numFmt w:val="decimal"/>
      <w:suff w:val="nothing"/>
      <w:lvlText w:val=""/>
      <w:lvlJc w:val="left"/>
      <w:pPr>
        <w:tabs>
          <w:tab w:val="num" w:pos="864"/>
        </w:tabs>
        <w:ind w:left="864" w:hanging="864"/>
      </w:pPr>
      <w:rPr>
        <w:rFonts w:cs="Times New Roman"/>
      </w:rPr>
    </w:lvl>
    <w:lvl w:ilvl="4" w:tplc="09F8CF52">
      <w:start w:val="1"/>
      <w:numFmt w:val="decimal"/>
      <w:suff w:val="nothing"/>
      <w:lvlText w:val=""/>
      <w:lvlJc w:val="left"/>
      <w:pPr>
        <w:tabs>
          <w:tab w:val="num" w:pos="1008"/>
        </w:tabs>
        <w:ind w:left="1008" w:hanging="1008"/>
      </w:pPr>
      <w:rPr>
        <w:rFonts w:cs="Times New Roman"/>
      </w:rPr>
    </w:lvl>
    <w:lvl w:ilvl="5" w:tplc="15DE4772">
      <w:start w:val="1"/>
      <w:numFmt w:val="decimal"/>
      <w:pStyle w:val="Heading6"/>
      <w:suff w:val="nothing"/>
      <w:lvlText w:val=""/>
      <w:lvlJc w:val="left"/>
      <w:pPr>
        <w:tabs>
          <w:tab w:val="num" w:pos="1152"/>
        </w:tabs>
        <w:ind w:left="1152" w:hanging="1152"/>
      </w:pPr>
      <w:rPr>
        <w:rFonts w:cs="Times New Roman"/>
      </w:rPr>
    </w:lvl>
    <w:lvl w:ilvl="6" w:tplc="32EABC74">
      <w:start w:val="1"/>
      <w:numFmt w:val="decimal"/>
      <w:pStyle w:val="Heading7"/>
      <w:suff w:val="nothing"/>
      <w:lvlText w:val=""/>
      <w:lvlJc w:val="left"/>
      <w:pPr>
        <w:tabs>
          <w:tab w:val="num" w:pos="1296"/>
        </w:tabs>
        <w:ind w:left="1296" w:hanging="1296"/>
      </w:pPr>
      <w:rPr>
        <w:rFonts w:cs="Times New Roman"/>
      </w:rPr>
    </w:lvl>
    <w:lvl w:ilvl="7" w:tplc="34CA89D4">
      <w:start w:val="1"/>
      <w:numFmt w:val="decimal"/>
      <w:pStyle w:val="Heading8"/>
      <w:suff w:val="nothing"/>
      <w:lvlText w:val=""/>
      <w:lvlJc w:val="left"/>
      <w:pPr>
        <w:tabs>
          <w:tab w:val="num" w:pos="1440"/>
        </w:tabs>
        <w:ind w:left="1440" w:hanging="1440"/>
      </w:pPr>
      <w:rPr>
        <w:rFonts w:cs="Times New Roman"/>
      </w:rPr>
    </w:lvl>
    <w:lvl w:ilvl="8" w:tplc="34FE7DEA">
      <w:start w:val="1"/>
      <w:numFmt w:val="decimal"/>
      <w:pStyle w:val="Heading9"/>
      <w:suff w:val="nothing"/>
      <w:lvlText w:val=""/>
      <w:lvlJc w:val="left"/>
      <w:pPr>
        <w:tabs>
          <w:tab w:val="num" w:pos="1584"/>
        </w:tabs>
        <w:ind w:left="1584" w:hanging="1584"/>
      </w:pPr>
      <w:rPr>
        <w:rFonts w:cs="Times New Roman"/>
      </w:rPr>
    </w:lvl>
  </w:abstractNum>
  <w:abstractNum w:abstractNumId="16" w15:restartNumberingAfterBreak="0">
    <w:nsid w:val="5A372AE4"/>
    <w:multiLevelType w:val="hybridMultilevel"/>
    <w:tmpl w:val="F9ACF8F6"/>
    <w:lvl w:ilvl="0" w:tplc="90FCA26E">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EBC0BBB"/>
    <w:multiLevelType w:val="hybridMultilevel"/>
    <w:tmpl w:val="FFFFFFFF"/>
    <w:lvl w:ilvl="0" w:tplc="814A91B0">
      <w:start w:val="1"/>
      <w:numFmt w:val="bullet"/>
      <w:lvlText w:val="–"/>
      <w:lvlJc w:val="left"/>
      <w:pPr>
        <w:ind w:left="709" w:hanging="360"/>
      </w:pPr>
      <w:rPr>
        <w:rFonts w:ascii="Arial" w:eastAsia="Times New Roman" w:hAnsi="Arial"/>
      </w:rPr>
    </w:lvl>
    <w:lvl w:ilvl="1" w:tplc="84DEBD02">
      <w:start w:val="1"/>
      <w:numFmt w:val="bullet"/>
      <w:lvlText w:val="o"/>
      <w:lvlJc w:val="left"/>
      <w:pPr>
        <w:ind w:left="1429" w:hanging="360"/>
      </w:pPr>
      <w:rPr>
        <w:rFonts w:ascii="Courier New" w:eastAsia="Times New Roman" w:hAnsi="Courier New"/>
      </w:rPr>
    </w:lvl>
    <w:lvl w:ilvl="2" w:tplc="77D6D7D4">
      <w:start w:val="1"/>
      <w:numFmt w:val="bullet"/>
      <w:lvlText w:val="§"/>
      <w:lvlJc w:val="left"/>
      <w:pPr>
        <w:ind w:left="2149" w:hanging="360"/>
      </w:pPr>
      <w:rPr>
        <w:rFonts w:ascii="Wingdings" w:eastAsia="Times New Roman" w:hAnsi="Wingdings"/>
      </w:rPr>
    </w:lvl>
    <w:lvl w:ilvl="3" w:tplc="92368CFA">
      <w:start w:val="1"/>
      <w:numFmt w:val="bullet"/>
      <w:lvlText w:val="·"/>
      <w:lvlJc w:val="left"/>
      <w:pPr>
        <w:ind w:left="2869" w:hanging="360"/>
      </w:pPr>
      <w:rPr>
        <w:rFonts w:ascii="Symbol" w:eastAsia="Times New Roman" w:hAnsi="Symbol"/>
      </w:rPr>
    </w:lvl>
    <w:lvl w:ilvl="4" w:tplc="B56C9988">
      <w:start w:val="1"/>
      <w:numFmt w:val="bullet"/>
      <w:lvlText w:val="o"/>
      <w:lvlJc w:val="left"/>
      <w:pPr>
        <w:ind w:left="3589" w:hanging="360"/>
      </w:pPr>
      <w:rPr>
        <w:rFonts w:ascii="Courier New" w:eastAsia="Times New Roman" w:hAnsi="Courier New"/>
      </w:rPr>
    </w:lvl>
    <w:lvl w:ilvl="5" w:tplc="9626C0D8">
      <w:start w:val="1"/>
      <w:numFmt w:val="bullet"/>
      <w:lvlText w:val="§"/>
      <w:lvlJc w:val="left"/>
      <w:pPr>
        <w:ind w:left="4309" w:hanging="360"/>
      </w:pPr>
      <w:rPr>
        <w:rFonts w:ascii="Wingdings" w:eastAsia="Times New Roman" w:hAnsi="Wingdings"/>
      </w:rPr>
    </w:lvl>
    <w:lvl w:ilvl="6" w:tplc="A3DA515C">
      <w:start w:val="1"/>
      <w:numFmt w:val="bullet"/>
      <w:lvlText w:val="·"/>
      <w:lvlJc w:val="left"/>
      <w:pPr>
        <w:ind w:left="5029" w:hanging="360"/>
      </w:pPr>
      <w:rPr>
        <w:rFonts w:ascii="Symbol" w:eastAsia="Times New Roman" w:hAnsi="Symbol"/>
      </w:rPr>
    </w:lvl>
    <w:lvl w:ilvl="7" w:tplc="BD5AC542">
      <w:start w:val="1"/>
      <w:numFmt w:val="bullet"/>
      <w:lvlText w:val="o"/>
      <w:lvlJc w:val="left"/>
      <w:pPr>
        <w:ind w:left="5749" w:hanging="360"/>
      </w:pPr>
      <w:rPr>
        <w:rFonts w:ascii="Courier New" w:eastAsia="Times New Roman" w:hAnsi="Courier New"/>
      </w:rPr>
    </w:lvl>
    <w:lvl w:ilvl="8" w:tplc="F55205C2">
      <w:start w:val="1"/>
      <w:numFmt w:val="bullet"/>
      <w:lvlText w:val="§"/>
      <w:lvlJc w:val="left"/>
      <w:pPr>
        <w:ind w:left="6469" w:hanging="360"/>
      </w:pPr>
      <w:rPr>
        <w:rFonts w:ascii="Wingdings" w:eastAsia="Times New Roman" w:hAnsi="Wingdings"/>
      </w:rPr>
    </w:lvl>
  </w:abstractNum>
  <w:abstractNum w:abstractNumId="18" w15:restartNumberingAfterBreak="0">
    <w:nsid w:val="5EF951A9"/>
    <w:multiLevelType w:val="hybridMultilevel"/>
    <w:tmpl w:val="DFC2AE62"/>
    <w:lvl w:ilvl="0" w:tplc="3FA2BAA4">
      <w:start w:val="1"/>
      <w:numFmt w:val="decimal"/>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num w:numId="1" w16cid:durableId="106045081">
    <w:abstractNumId w:val="15"/>
  </w:num>
  <w:num w:numId="2" w16cid:durableId="781455374">
    <w:abstractNumId w:val="4"/>
  </w:num>
  <w:num w:numId="3" w16cid:durableId="930283990">
    <w:abstractNumId w:val="13"/>
  </w:num>
  <w:num w:numId="4" w16cid:durableId="1113786874">
    <w:abstractNumId w:val="6"/>
  </w:num>
  <w:num w:numId="5" w16cid:durableId="420418742">
    <w:abstractNumId w:val="0"/>
  </w:num>
  <w:num w:numId="6" w16cid:durableId="1367408828">
    <w:abstractNumId w:val="14"/>
  </w:num>
  <w:num w:numId="7" w16cid:durableId="1322077557">
    <w:abstractNumId w:val="8"/>
  </w:num>
  <w:num w:numId="8" w16cid:durableId="1125461437">
    <w:abstractNumId w:val="3"/>
  </w:num>
  <w:num w:numId="9" w16cid:durableId="1435244033">
    <w:abstractNumId w:val="1"/>
  </w:num>
  <w:num w:numId="10" w16cid:durableId="1508326992">
    <w:abstractNumId w:val="11"/>
  </w:num>
  <w:num w:numId="11" w16cid:durableId="963122525">
    <w:abstractNumId w:val="10"/>
  </w:num>
  <w:num w:numId="12" w16cid:durableId="890001666">
    <w:abstractNumId w:val="7"/>
  </w:num>
  <w:num w:numId="13" w16cid:durableId="1269046216">
    <w:abstractNumId w:val="12"/>
  </w:num>
  <w:num w:numId="14" w16cid:durableId="671492501">
    <w:abstractNumId w:val="17"/>
  </w:num>
  <w:num w:numId="15" w16cid:durableId="873423996">
    <w:abstractNumId w:val="5"/>
  </w:num>
  <w:num w:numId="16" w16cid:durableId="778914250">
    <w:abstractNumId w:val="18"/>
  </w:num>
  <w:num w:numId="17" w16cid:durableId="1740863764">
    <w:abstractNumId w:val="16"/>
  </w:num>
  <w:num w:numId="18" w16cid:durableId="1235819357">
    <w:abstractNumId w:val="9"/>
  </w:num>
  <w:num w:numId="19" w16cid:durableId="21197938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9C2"/>
    <w:rsid w:val="00001316"/>
    <w:rsid w:val="00002981"/>
    <w:rsid w:val="000121C2"/>
    <w:rsid w:val="00013F86"/>
    <w:rsid w:val="00016E5A"/>
    <w:rsid w:val="000170C9"/>
    <w:rsid w:val="000233F2"/>
    <w:rsid w:val="00030BA6"/>
    <w:rsid w:val="000335EF"/>
    <w:rsid w:val="00034223"/>
    <w:rsid w:val="00035106"/>
    <w:rsid w:val="0003549C"/>
    <w:rsid w:val="00035793"/>
    <w:rsid w:val="00035CEC"/>
    <w:rsid w:val="00036E22"/>
    <w:rsid w:val="00041299"/>
    <w:rsid w:val="000453B8"/>
    <w:rsid w:val="00045A6A"/>
    <w:rsid w:val="00045B8C"/>
    <w:rsid w:val="00051728"/>
    <w:rsid w:val="00051FCA"/>
    <w:rsid w:val="00055DBF"/>
    <w:rsid w:val="00056AC6"/>
    <w:rsid w:val="00062185"/>
    <w:rsid w:val="000629C2"/>
    <w:rsid w:val="00063828"/>
    <w:rsid w:val="0006635F"/>
    <w:rsid w:val="00072E6C"/>
    <w:rsid w:val="00073418"/>
    <w:rsid w:val="000749B1"/>
    <w:rsid w:val="000804C7"/>
    <w:rsid w:val="0008363D"/>
    <w:rsid w:val="000838A6"/>
    <w:rsid w:val="000841C5"/>
    <w:rsid w:val="000866B1"/>
    <w:rsid w:val="00086EA4"/>
    <w:rsid w:val="0008748A"/>
    <w:rsid w:val="000876DC"/>
    <w:rsid w:val="00091140"/>
    <w:rsid w:val="00091219"/>
    <w:rsid w:val="000A3718"/>
    <w:rsid w:val="000A7A1D"/>
    <w:rsid w:val="000A7B62"/>
    <w:rsid w:val="000A7C77"/>
    <w:rsid w:val="000B1DB5"/>
    <w:rsid w:val="000B2C77"/>
    <w:rsid w:val="000B4493"/>
    <w:rsid w:val="000C0996"/>
    <w:rsid w:val="000C198F"/>
    <w:rsid w:val="000C3AAE"/>
    <w:rsid w:val="000C4310"/>
    <w:rsid w:val="000C50B7"/>
    <w:rsid w:val="000D04D6"/>
    <w:rsid w:val="000D0557"/>
    <w:rsid w:val="000D1603"/>
    <w:rsid w:val="000D20F0"/>
    <w:rsid w:val="000D22DE"/>
    <w:rsid w:val="000D368F"/>
    <w:rsid w:val="000E1827"/>
    <w:rsid w:val="000E255C"/>
    <w:rsid w:val="000E4CEA"/>
    <w:rsid w:val="000E544E"/>
    <w:rsid w:val="000E79A3"/>
    <w:rsid w:val="000F3135"/>
    <w:rsid w:val="000F6684"/>
    <w:rsid w:val="000F78F7"/>
    <w:rsid w:val="001008BC"/>
    <w:rsid w:val="00101222"/>
    <w:rsid w:val="001069B5"/>
    <w:rsid w:val="00110067"/>
    <w:rsid w:val="001127A9"/>
    <w:rsid w:val="00114A7C"/>
    <w:rsid w:val="001204E8"/>
    <w:rsid w:val="00121DA3"/>
    <w:rsid w:val="00122204"/>
    <w:rsid w:val="00123655"/>
    <w:rsid w:val="00123CC2"/>
    <w:rsid w:val="001259BD"/>
    <w:rsid w:val="00125B1F"/>
    <w:rsid w:val="00131961"/>
    <w:rsid w:val="0013505B"/>
    <w:rsid w:val="001369E8"/>
    <w:rsid w:val="0013770A"/>
    <w:rsid w:val="00142BD0"/>
    <w:rsid w:val="00143904"/>
    <w:rsid w:val="00150264"/>
    <w:rsid w:val="00150D96"/>
    <w:rsid w:val="00151922"/>
    <w:rsid w:val="00151BBF"/>
    <w:rsid w:val="001520BB"/>
    <w:rsid w:val="00152720"/>
    <w:rsid w:val="00152DB4"/>
    <w:rsid w:val="001601C9"/>
    <w:rsid w:val="00166482"/>
    <w:rsid w:val="0017019F"/>
    <w:rsid w:val="00174D65"/>
    <w:rsid w:val="0018037C"/>
    <w:rsid w:val="00181F9E"/>
    <w:rsid w:val="00182C89"/>
    <w:rsid w:val="0019161F"/>
    <w:rsid w:val="001929F4"/>
    <w:rsid w:val="0019342A"/>
    <w:rsid w:val="001966DD"/>
    <w:rsid w:val="00196E8B"/>
    <w:rsid w:val="0019786F"/>
    <w:rsid w:val="001A0DEF"/>
    <w:rsid w:val="001A11A9"/>
    <w:rsid w:val="001A120C"/>
    <w:rsid w:val="001A1A15"/>
    <w:rsid w:val="001A284B"/>
    <w:rsid w:val="001A2E0E"/>
    <w:rsid w:val="001B12F0"/>
    <w:rsid w:val="001B16E6"/>
    <w:rsid w:val="001B43B9"/>
    <w:rsid w:val="001B4E77"/>
    <w:rsid w:val="001B776F"/>
    <w:rsid w:val="001B7C05"/>
    <w:rsid w:val="001C1609"/>
    <w:rsid w:val="001C398F"/>
    <w:rsid w:val="001C44F8"/>
    <w:rsid w:val="001C456D"/>
    <w:rsid w:val="001C74C5"/>
    <w:rsid w:val="001C7BDE"/>
    <w:rsid w:val="001D0F96"/>
    <w:rsid w:val="001D4FEA"/>
    <w:rsid w:val="001E12FB"/>
    <w:rsid w:val="001E1462"/>
    <w:rsid w:val="001E1DA9"/>
    <w:rsid w:val="001E2F50"/>
    <w:rsid w:val="001E4807"/>
    <w:rsid w:val="001E4F95"/>
    <w:rsid w:val="001E5605"/>
    <w:rsid w:val="001E5ECC"/>
    <w:rsid w:val="001E5F67"/>
    <w:rsid w:val="001F250E"/>
    <w:rsid w:val="001F2C89"/>
    <w:rsid w:val="001F3D0E"/>
    <w:rsid w:val="001F5EDE"/>
    <w:rsid w:val="001F6844"/>
    <w:rsid w:val="001F6A0E"/>
    <w:rsid w:val="001F6AFE"/>
    <w:rsid w:val="001F70A4"/>
    <w:rsid w:val="001F7112"/>
    <w:rsid w:val="00200B1C"/>
    <w:rsid w:val="002023E9"/>
    <w:rsid w:val="0020505A"/>
    <w:rsid w:val="002062F5"/>
    <w:rsid w:val="00206944"/>
    <w:rsid w:val="00212920"/>
    <w:rsid w:val="00216515"/>
    <w:rsid w:val="00217451"/>
    <w:rsid w:val="00220031"/>
    <w:rsid w:val="002223FF"/>
    <w:rsid w:val="00224262"/>
    <w:rsid w:val="00225212"/>
    <w:rsid w:val="00227BC7"/>
    <w:rsid w:val="002315E3"/>
    <w:rsid w:val="002330E2"/>
    <w:rsid w:val="002364E0"/>
    <w:rsid w:val="00240E45"/>
    <w:rsid w:val="00241F26"/>
    <w:rsid w:val="002428FF"/>
    <w:rsid w:val="00242AA8"/>
    <w:rsid w:val="00244C98"/>
    <w:rsid w:val="00247786"/>
    <w:rsid w:val="0025186B"/>
    <w:rsid w:val="00251E67"/>
    <w:rsid w:val="00252EB8"/>
    <w:rsid w:val="00253D6F"/>
    <w:rsid w:val="00254A62"/>
    <w:rsid w:val="00254E36"/>
    <w:rsid w:val="00255FD7"/>
    <w:rsid w:val="00256931"/>
    <w:rsid w:val="0025788D"/>
    <w:rsid w:val="00260ADA"/>
    <w:rsid w:val="00260C03"/>
    <w:rsid w:val="00261778"/>
    <w:rsid w:val="00261BEB"/>
    <w:rsid w:val="0026235D"/>
    <w:rsid w:val="0026420B"/>
    <w:rsid w:val="00264D45"/>
    <w:rsid w:val="0026622A"/>
    <w:rsid w:val="002709C2"/>
    <w:rsid w:val="00270CEF"/>
    <w:rsid w:val="00271132"/>
    <w:rsid w:val="002764FC"/>
    <w:rsid w:val="00276B78"/>
    <w:rsid w:val="00276C73"/>
    <w:rsid w:val="0027771C"/>
    <w:rsid w:val="0028095F"/>
    <w:rsid w:val="00280D8C"/>
    <w:rsid w:val="00283355"/>
    <w:rsid w:val="0028365F"/>
    <w:rsid w:val="00284C5F"/>
    <w:rsid w:val="00292676"/>
    <w:rsid w:val="002926BD"/>
    <w:rsid w:val="00292FE2"/>
    <w:rsid w:val="00294764"/>
    <w:rsid w:val="00295D9A"/>
    <w:rsid w:val="0029611B"/>
    <w:rsid w:val="00297144"/>
    <w:rsid w:val="002A2805"/>
    <w:rsid w:val="002A537E"/>
    <w:rsid w:val="002A5866"/>
    <w:rsid w:val="002A69A8"/>
    <w:rsid w:val="002A7FF6"/>
    <w:rsid w:val="002B0C28"/>
    <w:rsid w:val="002B449E"/>
    <w:rsid w:val="002B494C"/>
    <w:rsid w:val="002B65EC"/>
    <w:rsid w:val="002B6A5B"/>
    <w:rsid w:val="002B78E8"/>
    <w:rsid w:val="002C116E"/>
    <w:rsid w:val="002C18ED"/>
    <w:rsid w:val="002C7302"/>
    <w:rsid w:val="002D08ED"/>
    <w:rsid w:val="002D0E4F"/>
    <w:rsid w:val="002D355C"/>
    <w:rsid w:val="002D5FF4"/>
    <w:rsid w:val="002E2901"/>
    <w:rsid w:val="002E2E80"/>
    <w:rsid w:val="002E50A5"/>
    <w:rsid w:val="002E7E33"/>
    <w:rsid w:val="002F0F2A"/>
    <w:rsid w:val="002F29EB"/>
    <w:rsid w:val="002F2BA7"/>
    <w:rsid w:val="002F2EA2"/>
    <w:rsid w:val="002F4A19"/>
    <w:rsid w:val="00300815"/>
    <w:rsid w:val="003024BE"/>
    <w:rsid w:val="00302722"/>
    <w:rsid w:val="00302960"/>
    <w:rsid w:val="00302E97"/>
    <w:rsid w:val="00306EE4"/>
    <w:rsid w:val="003118B0"/>
    <w:rsid w:val="00311BB5"/>
    <w:rsid w:val="00313CF4"/>
    <w:rsid w:val="0031597C"/>
    <w:rsid w:val="00315C27"/>
    <w:rsid w:val="0031665A"/>
    <w:rsid w:val="00320429"/>
    <w:rsid w:val="0032639B"/>
    <w:rsid w:val="00331603"/>
    <w:rsid w:val="00334194"/>
    <w:rsid w:val="00334C9F"/>
    <w:rsid w:val="00335869"/>
    <w:rsid w:val="0033672B"/>
    <w:rsid w:val="0033780D"/>
    <w:rsid w:val="0034059F"/>
    <w:rsid w:val="003408EE"/>
    <w:rsid w:val="00341647"/>
    <w:rsid w:val="003424E5"/>
    <w:rsid w:val="003446AA"/>
    <w:rsid w:val="003505B2"/>
    <w:rsid w:val="00350DB3"/>
    <w:rsid w:val="003526D7"/>
    <w:rsid w:val="00354B43"/>
    <w:rsid w:val="00361268"/>
    <w:rsid w:val="003612EF"/>
    <w:rsid w:val="00363267"/>
    <w:rsid w:val="00363730"/>
    <w:rsid w:val="003648BB"/>
    <w:rsid w:val="003660A2"/>
    <w:rsid w:val="00370342"/>
    <w:rsid w:val="0037038C"/>
    <w:rsid w:val="00376A43"/>
    <w:rsid w:val="00376B62"/>
    <w:rsid w:val="00380841"/>
    <w:rsid w:val="003809C8"/>
    <w:rsid w:val="003818CD"/>
    <w:rsid w:val="0038433B"/>
    <w:rsid w:val="003906D4"/>
    <w:rsid w:val="0039114C"/>
    <w:rsid w:val="0039258B"/>
    <w:rsid w:val="0039411D"/>
    <w:rsid w:val="0039488A"/>
    <w:rsid w:val="00394A44"/>
    <w:rsid w:val="00396F70"/>
    <w:rsid w:val="003A26DF"/>
    <w:rsid w:val="003A4063"/>
    <w:rsid w:val="003A4680"/>
    <w:rsid w:val="003A5729"/>
    <w:rsid w:val="003A5E6E"/>
    <w:rsid w:val="003B0DE3"/>
    <w:rsid w:val="003B37D0"/>
    <w:rsid w:val="003B4F68"/>
    <w:rsid w:val="003B7022"/>
    <w:rsid w:val="003B74A7"/>
    <w:rsid w:val="003B7F56"/>
    <w:rsid w:val="003C2595"/>
    <w:rsid w:val="003C3C96"/>
    <w:rsid w:val="003C4EE8"/>
    <w:rsid w:val="003C697A"/>
    <w:rsid w:val="003D088A"/>
    <w:rsid w:val="003D18B1"/>
    <w:rsid w:val="003D3261"/>
    <w:rsid w:val="003D3665"/>
    <w:rsid w:val="003D7E6B"/>
    <w:rsid w:val="003E24E7"/>
    <w:rsid w:val="003F4BD8"/>
    <w:rsid w:val="0040048B"/>
    <w:rsid w:val="00400B3D"/>
    <w:rsid w:val="0040122F"/>
    <w:rsid w:val="00402619"/>
    <w:rsid w:val="00404148"/>
    <w:rsid w:val="004068E3"/>
    <w:rsid w:val="00407440"/>
    <w:rsid w:val="004120D1"/>
    <w:rsid w:val="0041243C"/>
    <w:rsid w:val="00413244"/>
    <w:rsid w:val="00413CE9"/>
    <w:rsid w:val="00414AA1"/>
    <w:rsid w:val="00416C21"/>
    <w:rsid w:val="00417476"/>
    <w:rsid w:val="00422F6D"/>
    <w:rsid w:val="0042319F"/>
    <w:rsid w:val="00424898"/>
    <w:rsid w:val="00424984"/>
    <w:rsid w:val="004278AC"/>
    <w:rsid w:val="00427B9C"/>
    <w:rsid w:val="00432CD2"/>
    <w:rsid w:val="0043382C"/>
    <w:rsid w:val="00435A59"/>
    <w:rsid w:val="00442728"/>
    <w:rsid w:val="0045163F"/>
    <w:rsid w:val="0045210E"/>
    <w:rsid w:val="00452A32"/>
    <w:rsid w:val="00453F90"/>
    <w:rsid w:val="00454B83"/>
    <w:rsid w:val="00457B85"/>
    <w:rsid w:val="004602D5"/>
    <w:rsid w:val="0046319C"/>
    <w:rsid w:val="00463F22"/>
    <w:rsid w:val="00464ADD"/>
    <w:rsid w:val="00465680"/>
    <w:rsid w:val="0046786A"/>
    <w:rsid w:val="00471247"/>
    <w:rsid w:val="0047459E"/>
    <w:rsid w:val="00475559"/>
    <w:rsid w:val="004756D3"/>
    <w:rsid w:val="00476C9D"/>
    <w:rsid w:val="00477D53"/>
    <w:rsid w:val="004802E2"/>
    <w:rsid w:val="00480E79"/>
    <w:rsid w:val="004823A2"/>
    <w:rsid w:val="00485150"/>
    <w:rsid w:val="00485C62"/>
    <w:rsid w:val="00486429"/>
    <w:rsid w:val="00486B3D"/>
    <w:rsid w:val="00487A88"/>
    <w:rsid w:val="004903E1"/>
    <w:rsid w:val="00492F11"/>
    <w:rsid w:val="00493A9F"/>
    <w:rsid w:val="00497161"/>
    <w:rsid w:val="004978F8"/>
    <w:rsid w:val="004A1D10"/>
    <w:rsid w:val="004A2DDD"/>
    <w:rsid w:val="004A34E7"/>
    <w:rsid w:val="004A4343"/>
    <w:rsid w:val="004A53D4"/>
    <w:rsid w:val="004A5DA7"/>
    <w:rsid w:val="004A719A"/>
    <w:rsid w:val="004B2758"/>
    <w:rsid w:val="004B433C"/>
    <w:rsid w:val="004B51F0"/>
    <w:rsid w:val="004B5FEF"/>
    <w:rsid w:val="004C070A"/>
    <w:rsid w:val="004C1C05"/>
    <w:rsid w:val="004C2953"/>
    <w:rsid w:val="004C3486"/>
    <w:rsid w:val="004C5AEC"/>
    <w:rsid w:val="004C7285"/>
    <w:rsid w:val="004D01E4"/>
    <w:rsid w:val="004D3C62"/>
    <w:rsid w:val="004D52EF"/>
    <w:rsid w:val="004D682A"/>
    <w:rsid w:val="004D6E7F"/>
    <w:rsid w:val="004D774A"/>
    <w:rsid w:val="004D7C55"/>
    <w:rsid w:val="004E0080"/>
    <w:rsid w:val="004E0977"/>
    <w:rsid w:val="004E142A"/>
    <w:rsid w:val="004E1978"/>
    <w:rsid w:val="004E1C7D"/>
    <w:rsid w:val="004E2EC7"/>
    <w:rsid w:val="004E4BB7"/>
    <w:rsid w:val="004E4C9E"/>
    <w:rsid w:val="004E7E5C"/>
    <w:rsid w:val="004F6704"/>
    <w:rsid w:val="004F6839"/>
    <w:rsid w:val="005029E9"/>
    <w:rsid w:val="00502D65"/>
    <w:rsid w:val="00502E29"/>
    <w:rsid w:val="00505BCC"/>
    <w:rsid w:val="00510B89"/>
    <w:rsid w:val="00512530"/>
    <w:rsid w:val="00512A80"/>
    <w:rsid w:val="005147B4"/>
    <w:rsid w:val="005156F5"/>
    <w:rsid w:val="00516072"/>
    <w:rsid w:val="005169D0"/>
    <w:rsid w:val="00517400"/>
    <w:rsid w:val="005177DE"/>
    <w:rsid w:val="005213CE"/>
    <w:rsid w:val="0052465D"/>
    <w:rsid w:val="00532A78"/>
    <w:rsid w:val="00533D55"/>
    <w:rsid w:val="00535797"/>
    <w:rsid w:val="00536E32"/>
    <w:rsid w:val="0055158B"/>
    <w:rsid w:val="00551BF7"/>
    <w:rsid w:val="00552887"/>
    <w:rsid w:val="00552BA1"/>
    <w:rsid w:val="00553229"/>
    <w:rsid w:val="00557FDD"/>
    <w:rsid w:val="005644F7"/>
    <w:rsid w:val="005646F5"/>
    <w:rsid w:val="00565AF3"/>
    <w:rsid w:val="00567DB5"/>
    <w:rsid w:val="00572AE4"/>
    <w:rsid w:val="00573177"/>
    <w:rsid w:val="005750D7"/>
    <w:rsid w:val="00580918"/>
    <w:rsid w:val="00584187"/>
    <w:rsid w:val="005842E6"/>
    <w:rsid w:val="00585261"/>
    <w:rsid w:val="00587570"/>
    <w:rsid w:val="00587E8D"/>
    <w:rsid w:val="00595969"/>
    <w:rsid w:val="00597068"/>
    <w:rsid w:val="0059796C"/>
    <w:rsid w:val="005A0E34"/>
    <w:rsid w:val="005A116F"/>
    <w:rsid w:val="005A2666"/>
    <w:rsid w:val="005A2D70"/>
    <w:rsid w:val="005A7223"/>
    <w:rsid w:val="005B0F92"/>
    <w:rsid w:val="005B4807"/>
    <w:rsid w:val="005C1FCE"/>
    <w:rsid w:val="005C35EB"/>
    <w:rsid w:val="005C41D1"/>
    <w:rsid w:val="005C77E4"/>
    <w:rsid w:val="005D17AA"/>
    <w:rsid w:val="005D2628"/>
    <w:rsid w:val="005D2F80"/>
    <w:rsid w:val="005D51CF"/>
    <w:rsid w:val="005E1B26"/>
    <w:rsid w:val="005E477C"/>
    <w:rsid w:val="005E4E6A"/>
    <w:rsid w:val="005E6B41"/>
    <w:rsid w:val="005E71B5"/>
    <w:rsid w:val="005E71EA"/>
    <w:rsid w:val="005E72A0"/>
    <w:rsid w:val="005F606A"/>
    <w:rsid w:val="005F71B9"/>
    <w:rsid w:val="006078DD"/>
    <w:rsid w:val="0061125A"/>
    <w:rsid w:val="00611BCC"/>
    <w:rsid w:val="006122AB"/>
    <w:rsid w:val="00613DCE"/>
    <w:rsid w:val="00617392"/>
    <w:rsid w:val="0062065B"/>
    <w:rsid w:val="00622AD3"/>
    <w:rsid w:val="00625676"/>
    <w:rsid w:val="00626143"/>
    <w:rsid w:val="00627E89"/>
    <w:rsid w:val="00630648"/>
    <w:rsid w:val="00631881"/>
    <w:rsid w:val="00637194"/>
    <w:rsid w:val="00640B97"/>
    <w:rsid w:val="00640CDB"/>
    <w:rsid w:val="00640D96"/>
    <w:rsid w:val="006411EF"/>
    <w:rsid w:val="00642849"/>
    <w:rsid w:val="006447B9"/>
    <w:rsid w:val="00646262"/>
    <w:rsid w:val="0064783D"/>
    <w:rsid w:val="006513F5"/>
    <w:rsid w:val="00652EC8"/>
    <w:rsid w:val="00653B4B"/>
    <w:rsid w:val="006579CC"/>
    <w:rsid w:val="0066482D"/>
    <w:rsid w:val="00670319"/>
    <w:rsid w:val="00670586"/>
    <w:rsid w:val="00672B9A"/>
    <w:rsid w:val="00673544"/>
    <w:rsid w:val="00674819"/>
    <w:rsid w:val="0067482C"/>
    <w:rsid w:val="00681C22"/>
    <w:rsid w:val="00681D84"/>
    <w:rsid w:val="006854AF"/>
    <w:rsid w:val="006860A9"/>
    <w:rsid w:val="006874F2"/>
    <w:rsid w:val="006913DA"/>
    <w:rsid w:val="0069334E"/>
    <w:rsid w:val="0069473B"/>
    <w:rsid w:val="006B0388"/>
    <w:rsid w:val="006B1997"/>
    <w:rsid w:val="006B1DEC"/>
    <w:rsid w:val="006B21BA"/>
    <w:rsid w:val="006B3549"/>
    <w:rsid w:val="006B3B90"/>
    <w:rsid w:val="006C46F8"/>
    <w:rsid w:val="006C49F8"/>
    <w:rsid w:val="006C5034"/>
    <w:rsid w:val="006D3A76"/>
    <w:rsid w:val="006D6354"/>
    <w:rsid w:val="006E3B66"/>
    <w:rsid w:val="006E4BAE"/>
    <w:rsid w:val="006E5106"/>
    <w:rsid w:val="006F05CC"/>
    <w:rsid w:val="006F1691"/>
    <w:rsid w:val="006F2B34"/>
    <w:rsid w:val="006F3E11"/>
    <w:rsid w:val="007000E4"/>
    <w:rsid w:val="00701FE3"/>
    <w:rsid w:val="0070495B"/>
    <w:rsid w:val="007058A7"/>
    <w:rsid w:val="007072F5"/>
    <w:rsid w:val="007105D1"/>
    <w:rsid w:val="00711DF2"/>
    <w:rsid w:val="007125C1"/>
    <w:rsid w:val="0071268A"/>
    <w:rsid w:val="007126DD"/>
    <w:rsid w:val="00714983"/>
    <w:rsid w:val="0071548D"/>
    <w:rsid w:val="00721C2A"/>
    <w:rsid w:val="00723CC0"/>
    <w:rsid w:val="00724786"/>
    <w:rsid w:val="00732740"/>
    <w:rsid w:val="0073365F"/>
    <w:rsid w:val="00734BDA"/>
    <w:rsid w:val="00734FC8"/>
    <w:rsid w:val="00736D01"/>
    <w:rsid w:val="00741A8B"/>
    <w:rsid w:val="00741F12"/>
    <w:rsid w:val="0074348E"/>
    <w:rsid w:val="007446F9"/>
    <w:rsid w:val="007448DF"/>
    <w:rsid w:val="00744FA5"/>
    <w:rsid w:val="00750124"/>
    <w:rsid w:val="00752D99"/>
    <w:rsid w:val="00754D38"/>
    <w:rsid w:val="007550FE"/>
    <w:rsid w:val="007560D2"/>
    <w:rsid w:val="007621A3"/>
    <w:rsid w:val="007634F8"/>
    <w:rsid w:val="0076353C"/>
    <w:rsid w:val="007652AE"/>
    <w:rsid w:val="00765A96"/>
    <w:rsid w:val="0076734E"/>
    <w:rsid w:val="007744A8"/>
    <w:rsid w:val="00775000"/>
    <w:rsid w:val="00775A2E"/>
    <w:rsid w:val="00776B00"/>
    <w:rsid w:val="00780CB8"/>
    <w:rsid w:val="007865B9"/>
    <w:rsid w:val="00787A36"/>
    <w:rsid w:val="007907B6"/>
    <w:rsid w:val="00792B80"/>
    <w:rsid w:val="007938D6"/>
    <w:rsid w:val="00793CEA"/>
    <w:rsid w:val="00796993"/>
    <w:rsid w:val="00797945"/>
    <w:rsid w:val="007A2504"/>
    <w:rsid w:val="007A3751"/>
    <w:rsid w:val="007B224F"/>
    <w:rsid w:val="007B242D"/>
    <w:rsid w:val="007B2A49"/>
    <w:rsid w:val="007B3269"/>
    <w:rsid w:val="007B4F5D"/>
    <w:rsid w:val="007B5194"/>
    <w:rsid w:val="007C26D9"/>
    <w:rsid w:val="007C3DCE"/>
    <w:rsid w:val="007D0F1D"/>
    <w:rsid w:val="007D3BF8"/>
    <w:rsid w:val="007D73E6"/>
    <w:rsid w:val="007E09B2"/>
    <w:rsid w:val="007E2E48"/>
    <w:rsid w:val="007E4042"/>
    <w:rsid w:val="007E6993"/>
    <w:rsid w:val="007F1631"/>
    <w:rsid w:val="007F1979"/>
    <w:rsid w:val="007F3AE8"/>
    <w:rsid w:val="007F3CAE"/>
    <w:rsid w:val="007F51D8"/>
    <w:rsid w:val="007F6C81"/>
    <w:rsid w:val="00801085"/>
    <w:rsid w:val="00801A45"/>
    <w:rsid w:val="0080223D"/>
    <w:rsid w:val="00802358"/>
    <w:rsid w:val="008101C6"/>
    <w:rsid w:val="0081022B"/>
    <w:rsid w:val="00812445"/>
    <w:rsid w:val="00814110"/>
    <w:rsid w:val="00814B02"/>
    <w:rsid w:val="008151D1"/>
    <w:rsid w:val="008153D4"/>
    <w:rsid w:val="00815E66"/>
    <w:rsid w:val="00817A56"/>
    <w:rsid w:val="00831D91"/>
    <w:rsid w:val="00832869"/>
    <w:rsid w:val="008421B8"/>
    <w:rsid w:val="00845F77"/>
    <w:rsid w:val="00846479"/>
    <w:rsid w:val="00850850"/>
    <w:rsid w:val="00857687"/>
    <w:rsid w:val="008600ED"/>
    <w:rsid w:val="00860124"/>
    <w:rsid w:val="00860A27"/>
    <w:rsid w:val="008612F9"/>
    <w:rsid w:val="0086282C"/>
    <w:rsid w:val="00864DF8"/>
    <w:rsid w:val="00866CAC"/>
    <w:rsid w:val="00866EE4"/>
    <w:rsid w:val="00870666"/>
    <w:rsid w:val="00870B51"/>
    <w:rsid w:val="0087222B"/>
    <w:rsid w:val="00872A8B"/>
    <w:rsid w:val="00873EE2"/>
    <w:rsid w:val="008756A2"/>
    <w:rsid w:val="00884784"/>
    <w:rsid w:val="00885552"/>
    <w:rsid w:val="00887019"/>
    <w:rsid w:val="00887D90"/>
    <w:rsid w:val="0089001B"/>
    <w:rsid w:val="008900FD"/>
    <w:rsid w:val="008901AE"/>
    <w:rsid w:val="00890368"/>
    <w:rsid w:val="00896609"/>
    <w:rsid w:val="008A0CDB"/>
    <w:rsid w:val="008A0FF8"/>
    <w:rsid w:val="008A218E"/>
    <w:rsid w:val="008A275C"/>
    <w:rsid w:val="008A75A8"/>
    <w:rsid w:val="008B0333"/>
    <w:rsid w:val="008B1008"/>
    <w:rsid w:val="008B11BA"/>
    <w:rsid w:val="008B2E07"/>
    <w:rsid w:val="008B5B1B"/>
    <w:rsid w:val="008B728E"/>
    <w:rsid w:val="008C2D53"/>
    <w:rsid w:val="008C4414"/>
    <w:rsid w:val="008C7BF9"/>
    <w:rsid w:val="008D07E5"/>
    <w:rsid w:val="008D12AB"/>
    <w:rsid w:val="008D505C"/>
    <w:rsid w:val="008E027F"/>
    <w:rsid w:val="008E42FA"/>
    <w:rsid w:val="008E4926"/>
    <w:rsid w:val="008E5582"/>
    <w:rsid w:val="008F0C08"/>
    <w:rsid w:val="008F1C47"/>
    <w:rsid w:val="008F25F1"/>
    <w:rsid w:val="008F5B58"/>
    <w:rsid w:val="008F6409"/>
    <w:rsid w:val="00904DD4"/>
    <w:rsid w:val="00906474"/>
    <w:rsid w:val="00907A45"/>
    <w:rsid w:val="00912CDD"/>
    <w:rsid w:val="00912DDE"/>
    <w:rsid w:val="00912EF0"/>
    <w:rsid w:val="009141D1"/>
    <w:rsid w:val="00923794"/>
    <w:rsid w:val="00924EEA"/>
    <w:rsid w:val="00930FD9"/>
    <w:rsid w:val="00932F4B"/>
    <w:rsid w:val="00934BA5"/>
    <w:rsid w:val="009365BF"/>
    <w:rsid w:val="00936A7F"/>
    <w:rsid w:val="00940086"/>
    <w:rsid w:val="00940DD6"/>
    <w:rsid w:val="0094246B"/>
    <w:rsid w:val="009424D8"/>
    <w:rsid w:val="00943796"/>
    <w:rsid w:val="0094700D"/>
    <w:rsid w:val="009479C9"/>
    <w:rsid w:val="00951053"/>
    <w:rsid w:val="00952407"/>
    <w:rsid w:val="00955444"/>
    <w:rsid w:val="00956298"/>
    <w:rsid w:val="00956452"/>
    <w:rsid w:val="00956809"/>
    <w:rsid w:val="00960971"/>
    <w:rsid w:val="00961142"/>
    <w:rsid w:val="0097266A"/>
    <w:rsid w:val="00973DC8"/>
    <w:rsid w:val="00976304"/>
    <w:rsid w:val="00977C83"/>
    <w:rsid w:val="00982EC7"/>
    <w:rsid w:val="00983B08"/>
    <w:rsid w:val="0099390B"/>
    <w:rsid w:val="00993974"/>
    <w:rsid w:val="0099593F"/>
    <w:rsid w:val="00996484"/>
    <w:rsid w:val="0099663C"/>
    <w:rsid w:val="00996DD2"/>
    <w:rsid w:val="009A3AE7"/>
    <w:rsid w:val="009A521C"/>
    <w:rsid w:val="009B1EB6"/>
    <w:rsid w:val="009B42F8"/>
    <w:rsid w:val="009B43D5"/>
    <w:rsid w:val="009B5362"/>
    <w:rsid w:val="009B58C3"/>
    <w:rsid w:val="009B5A45"/>
    <w:rsid w:val="009C0D48"/>
    <w:rsid w:val="009C10A1"/>
    <w:rsid w:val="009C5544"/>
    <w:rsid w:val="009C6986"/>
    <w:rsid w:val="009C6A5D"/>
    <w:rsid w:val="009C71EE"/>
    <w:rsid w:val="009C7262"/>
    <w:rsid w:val="009D1269"/>
    <w:rsid w:val="009D228E"/>
    <w:rsid w:val="009D2966"/>
    <w:rsid w:val="009D2FE5"/>
    <w:rsid w:val="009D3D07"/>
    <w:rsid w:val="009D4933"/>
    <w:rsid w:val="009D5348"/>
    <w:rsid w:val="009E02FA"/>
    <w:rsid w:val="009E087B"/>
    <w:rsid w:val="009E0C96"/>
    <w:rsid w:val="009E3EDA"/>
    <w:rsid w:val="009E75F6"/>
    <w:rsid w:val="009F3D16"/>
    <w:rsid w:val="00A00873"/>
    <w:rsid w:val="00A032E7"/>
    <w:rsid w:val="00A070F3"/>
    <w:rsid w:val="00A11FBC"/>
    <w:rsid w:val="00A153A4"/>
    <w:rsid w:val="00A15994"/>
    <w:rsid w:val="00A21053"/>
    <w:rsid w:val="00A21733"/>
    <w:rsid w:val="00A247B4"/>
    <w:rsid w:val="00A252F4"/>
    <w:rsid w:val="00A25AF2"/>
    <w:rsid w:val="00A2726A"/>
    <w:rsid w:val="00A31109"/>
    <w:rsid w:val="00A3174D"/>
    <w:rsid w:val="00A319EB"/>
    <w:rsid w:val="00A32230"/>
    <w:rsid w:val="00A374B0"/>
    <w:rsid w:val="00A40BB9"/>
    <w:rsid w:val="00A418B7"/>
    <w:rsid w:val="00A43203"/>
    <w:rsid w:val="00A43257"/>
    <w:rsid w:val="00A449D8"/>
    <w:rsid w:val="00A45D4B"/>
    <w:rsid w:val="00A46B69"/>
    <w:rsid w:val="00A53976"/>
    <w:rsid w:val="00A53B4E"/>
    <w:rsid w:val="00A54867"/>
    <w:rsid w:val="00A601CB"/>
    <w:rsid w:val="00A61F2A"/>
    <w:rsid w:val="00A620D0"/>
    <w:rsid w:val="00A649BD"/>
    <w:rsid w:val="00A6502F"/>
    <w:rsid w:val="00A65590"/>
    <w:rsid w:val="00A74BE5"/>
    <w:rsid w:val="00A75669"/>
    <w:rsid w:val="00A77C0C"/>
    <w:rsid w:val="00A80221"/>
    <w:rsid w:val="00A8194B"/>
    <w:rsid w:val="00A81D6F"/>
    <w:rsid w:val="00A85C36"/>
    <w:rsid w:val="00A87766"/>
    <w:rsid w:val="00A87FFC"/>
    <w:rsid w:val="00A93C93"/>
    <w:rsid w:val="00A94520"/>
    <w:rsid w:val="00A96027"/>
    <w:rsid w:val="00A9616C"/>
    <w:rsid w:val="00AA178B"/>
    <w:rsid w:val="00AA7C3A"/>
    <w:rsid w:val="00AA7CD2"/>
    <w:rsid w:val="00AB154E"/>
    <w:rsid w:val="00AB488F"/>
    <w:rsid w:val="00AB616E"/>
    <w:rsid w:val="00AB7204"/>
    <w:rsid w:val="00AC1EDB"/>
    <w:rsid w:val="00AC3977"/>
    <w:rsid w:val="00AC54AC"/>
    <w:rsid w:val="00AC5CE3"/>
    <w:rsid w:val="00AD03C3"/>
    <w:rsid w:val="00AD0AA5"/>
    <w:rsid w:val="00AD1F1B"/>
    <w:rsid w:val="00AD1F8F"/>
    <w:rsid w:val="00AD4DD7"/>
    <w:rsid w:val="00AD66A9"/>
    <w:rsid w:val="00AD6FA0"/>
    <w:rsid w:val="00AD742B"/>
    <w:rsid w:val="00AE0001"/>
    <w:rsid w:val="00AE026C"/>
    <w:rsid w:val="00AE027E"/>
    <w:rsid w:val="00AE0516"/>
    <w:rsid w:val="00AE1ED6"/>
    <w:rsid w:val="00AE336A"/>
    <w:rsid w:val="00AE5860"/>
    <w:rsid w:val="00AF0F60"/>
    <w:rsid w:val="00AF26AC"/>
    <w:rsid w:val="00AF322F"/>
    <w:rsid w:val="00AF51E2"/>
    <w:rsid w:val="00AF55D7"/>
    <w:rsid w:val="00B036EE"/>
    <w:rsid w:val="00B07822"/>
    <w:rsid w:val="00B11132"/>
    <w:rsid w:val="00B13027"/>
    <w:rsid w:val="00B14700"/>
    <w:rsid w:val="00B15622"/>
    <w:rsid w:val="00B156D0"/>
    <w:rsid w:val="00B1760F"/>
    <w:rsid w:val="00B17807"/>
    <w:rsid w:val="00B20AAD"/>
    <w:rsid w:val="00B212D8"/>
    <w:rsid w:val="00B23017"/>
    <w:rsid w:val="00B238B5"/>
    <w:rsid w:val="00B24263"/>
    <w:rsid w:val="00B26812"/>
    <w:rsid w:val="00B276B0"/>
    <w:rsid w:val="00B27B6C"/>
    <w:rsid w:val="00B30520"/>
    <w:rsid w:val="00B31423"/>
    <w:rsid w:val="00B324F4"/>
    <w:rsid w:val="00B37C32"/>
    <w:rsid w:val="00B41575"/>
    <w:rsid w:val="00B42F56"/>
    <w:rsid w:val="00B430AF"/>
    <w:rsid w:val="00B43D3F"/>
    <w:rsid w:val="00B43F24"/>
    <w:rsid w:val="00B4542F"/>
    <w:rsid w:val="00B46646"/>
    <w:rsid w:val="00B468BD"/>
    <w:rsid w:val="00B47C0F"/>
    <w:rsid w:val="00B502DC"/>
    <w:rsid w:val="00B50EF7"/>
    <w:rsid w:val="00B520AA"/>
    <w:rsid w:val="00B54B21"/>
    <w:rsid w:val="00B55FA2"/>
    <w:rsid w:val="00B57377"/>
    <w:rsid w:val="00B57FBB"/>
    <w:rsid w:val="00B64DB2"/>
    <w:rsid w:val="00B66B35"/>
    <w:rsid w:val="00B74B0B"/>
    <w:rsid w:val="00B7506F"/>
    <w:rsid w:val="00B7542C"/>
    <w:rsid w:val="00B77B89"/>
    <w:rsid w:val="00B77DA8"/>
    <w:rsid w:val="00B77DB2"/>
    <w:rsid w:val="00B77E48"/>
    <w:rsid w:val="00B77F5B"/>
    <w:rsid w:val="00B81CAA"/>
    <w:rsid w:val="00B832D5"/>
    <w:rsid w:val="00B83FCA"/>
    <w:rsid w:val="00B84D86"/>
    <w:rsid w:val="00B8522C"/>
    <w:rsid w:val="00B85CA3"/>
    <w:rsid w:val="00B956DF"/>
    <w:rsid w:val="00B95FFE"/>
    <w:rsid w:val="00B96103"/>
    <w:rsid w:val="00B97E90"/>
    <w:rsid w:val="00BA2BD7"/>
    <w:rsid w:val="00BA3895"/>
    <w:rsid w:val="00BA64B9"/>
    <w:rsid w:val="00BA73D8"/>
    <w:rsid w:val="00BB182C"/>
    <w:rsid w:val="00BB41FE"/>
    <w:rsid w:val="00BB542C"/>
    <w:rsid w:val="00BC113C"/>
    <w:rsid w:val="00BC1AC7"/>
    <w:rsid w:val="00BC3AD5"/>
    <w:rsid w:val="00BC5FFA"/>
    <w:rsid w:val="00BC707F"/>
    <w:rsid w:val="00BD0CD1"/>
    <w:rsid w:val="00BD4358"/>
    <w:rsid w:val="00BD452D"/>
    <w:rsid w:val="00BD683C"/>
    <w:rsid w:val="00BE319A"/>
    <w:rsid w:val="00BE7E6A"/>
    <w:rsid w:val="00BF18A6"/>
    <w:rsid w:val="00BF2C53"/>
    <w:rsid w:val="00BF31D7"/>
    <w:rsid w:val="00BF3B7A"/>
    <w:rsid w:val="00BF4F26"/>
    <w:rsid w:val="00C02100"/>
    <w:rsid w:val="00C02B8C"/>
    <w:rsid w:val="00C02B93"/>
    <w:rsid w:val="00C03661"/>
    <w:rsid w:val="00C0514C"/>
    <w:rsid w:val="00C10201"/>
    <w:rsid w:val="00C11BB9"/>
    <w:rsid w:val="00C14A40"/>
    <w:rsid w:val="00C157F2"/>
    <w:rsid w:val="00C20402"/>
    <w:rsid w:val="00C205E4"/>
    <w:rsid w:val="00C211D6"/>
    <w:rsid w:val="00C25F5F"/>
    <w:rsid w:val="00C33919"/>
    <w:rsid w:val="00C36285"/>
    <w:rsid w:val="00C36CCF"/>
    <w:rsid w:val="00C36F9A"/>
    <w:rsid w:val="00C3773F"/>
    <w:rsid w:val="00C413F9"/>
    <w:rsid w:val="00C42459"/>
    <w:rsid w:val="00C4247A"/>
    <w:rsid w:val="00C46B35"/>
    <w:rsid w:val="00C50C23"/>
    <w:rsid w:val="00C56D61"/>
    <w:rsid w:val="00C5779E"/>
    <w:rsid w:val="00C6268D"/>
    <w:rsid w:val="00C67B8B"/>
    <w:rsid w:val="00C7037C"/>
    <w:rsid w:val="00C7053F"/>
    <w:rsid w:val="00C736C8"/>
    <w:rsid w:val="00C80E9D"/>
    <w:rsid w:val="00C81A7B"/>
    <w:rsid w:val="00C83D82"/>
    <w:rsid w:val="00C915ED"/>
    <w:rsid w:val="00C91AE4"/>
    <w:rsid w:val="00C93A12"/>
    <w:rsid w:val="00C9504F"/>
    <w:rsid w:val="00C95872"/>
    <w:rsid w:val="00CA0CD8"/>
    <w:rsid w:val="00CB1DDD"/>
    <w:rsid w:val="00CB4B5D"/>
    <w:rsid w:val="00CB59C4"/>
    <w:rsid w:val="00CB5D6D"/>
    <w:rsid w:val="00CB7819"/>
    <w:rsid w:val="00CC4716"/>
    <w:rsid w:val="00CD030C"/>
    <w:rsid w:val="00CD2053"/>
    <w:rsid w:val="00CD77F9"/>
    <w:rsid w:val="00CE1426"/>
    <w:rsid w:val="00CE15C3"/>
    <w:rsid w:val="00CE7279"/>
    <w:rsid w:val="00CF1572"/>
    <w:rsid w:val="00CF1F28"/>
    <w:rsid w:val="00CF2177"/>
    <w:rsid w:val="00CF5163"/>
    <w:rsid w:val="00CF5EB1"/>
    <w:rsid w:val="00D013FF"/>
    <w:rsid w:val="00D03797"/>
    <w:rsid w:val="00D050F5"/>
    <w:rsid w:val="00D0555B"/>
    <w:rsid w:val="00D05964"/>
    <w:rsid w:val="00D061AB"/>
    <w:rsid w:val="00D10BB4"/>
    <w:rsid w:val="00D12F3E"/>
    <w:rsid w:val="00D151D3"/>
    <w:rsid w:val="00D22D6C"/>
    <w:rsid w:val="00D24EBA"/>
    <w:rsid w:val="00D24EC2"/>
    <w:rsid w:val="00D26F65"/>
    <w:rsid w:val="00D30E8A"/>
    <w:rsid w:val="00D3258F"/>
    <w:rsid w:val="00D34BEE"/>
    <w:rsid w:val="00D35A77"/>
    <w:rsid w:val="00D40660"/>
    <w:rsid w:val="00D414E7"/>
    <w:rsid w:val="00D416C8"/>
    <w:rsid w:val="00D41D06"/>
    <w:rsid w:val="00D43A17"/>
    <w:rsid w:val="00D442A4"/>
    <w:rsid w:val="00D515AC"/>
    <w:rsid w:val="00D56995"/>
    <w:rsid w:val="00D56F48"/>
    <w:rsid w:val="00D61A95"/>
    <w:rsid w:val="00D71F69"/>
    <w:rsid w:val="00D7445F"/>
    <w:rsid w:val="00D749EA"/>
    <w:rsid w:val="00D74B58"/>
    <w:rsid w:val="00D75EEA"/>
    <w:rsid w:val="00D76D01"/>
    <w:rsid w:val="00D81840"/>
    <w:rsid w:val="00D82D04"/>
    <w:rsid w:val="00D830D0"/>
    <w:rsid w:val="00D850AC"/>
    <w:rsid w:val="00D85A43"/>
    <w:rsid w:val="00D85B17"/>
    <w:rsid w:val="00D87907"/>
    <w:rsid w:val="00D87B56"/>
    <w:rsid w:val="00D92362"/>
    <w:rsid w:val="00D92F43"/>
    <w:rsid w:val="00D95372"/>
    <w:rsid w:val="00D95467"/>
    <w:rsid w:val="00D97390"/>
    <w:rsid w:val="00DA0D06"/>
    <w:rsid w:val="00DA15DA"/>
    <w:rsid w:val="00DA1CC7"/>
    <w:rsid w:val="00DA3013"/>
    <w:rsid w:val="00DA3256"/>
    <w:rsid w:val="00DA3C66"/>
    <w:rsid w:val="00DA3EDE"/>
    <w:rsid w:val="00DA5EE5"/>
    <w:rsid w:val="00DB12AB"/>
    <w:rsid w:val="00DB3B99"/>
    <w:rsid w:val="00DC0F72"/>
    <w:rsid w:val="00DC2FB7"/>
    <w:rsid w:val="00DC5BC6"/>
    <w:rsid w:val="00DD0957"/>
    <w:rsid w:val="00DD5580"/>
    <w:rsid w:val="00DD7784"/>
    <w:rsid w:val="00DD7A0B"/>
    <w:rsid w:val="00DD7B9A"/>
    <w:rsid w:val="00DE1E6C"/>
    <w:rsid w:val="00DE544F"/>
    <w:rsid w:val="00DE74EF"/>
    <w:rsid w:val="00DF274A"/>
    <w:rsid w:val="00DF52AC"/>
    <w:rsid w:val="00DF5B14"/>
    <w:rsid w:val="00DF617F"/>
    <w:rsid w:val="00DF7348"/>
    <w:rsid w:val="00DF77A4"/>
    <w:rsid w:val="00E01671"/>
    <w:rsid w:val="00E02EB0"/>
    <w:rsid w:val="00E12C72"/>
    <w:rsid w:val="00E1311B"/>
    <w:rsid w:val="00E15A35"/>
    <w:rsid w:val="00E15EAB"/>
    <w:rsid w:val="00E17672"/>
    <w:rsid w:val="00E17D55"/>
    <w:rsid w:val="00E20C27"/>
    <w:rsid w:val="00E21FCD"/>
    <w:rsid w:val="00E23B4A"/>
    <w:rsid w:val="00E24542"/>
    <w:rsid w:val="00E26DC0"/>
    <w:rsid w:val="00E27D79"/>
    <w:rsid w:val="00E33BAF"/>
    <w:rsid w:val="00E411B1"/>
    <w:rsid w:val="00E414BD"/>
    <w:rsid w:val="00E46DFC"/>
    <w:rsid w:val="00E508A6"/>
    <w:rsid w:val="00E50CA0"/>
    <w:rsid w:val="00E50E96"/>
    <w:rsid w:val="00E517C2"/>
    <w:rsid w:val="00E52969"/>
    <w:rsid w:val="00E52ECC"/>
    <w:rsid w:val="00E550AD"/>
    <w:rsid w:val="00E557AF"/>
    <w:rsid w:val="00E602C4"/>
    <w:rsid w:val="00E62F91"/>
    <w:rsid w:val="00E64ABD"/>
    <w:rsid w:val="00E64CF1"/>
    <w:rsid w:val="00E66EB0"/>
    <w:rsid w:val="00E707FF"/>
    <w:rsid w:val="00E726DD"/>
    <w:rsid w:val="00E72EA2"/>
    <w:rsid w:val="00E75FF9"/>
    <w:rsid w:val="00E7619A"/>
    <w:rsid w:val="00E806C4"/>
    <w:rsid w:val="00E82800"/>
    <w:rsid w:val="00E848F7"/>
    <w:rsid w:val="00E916FA"/>
    <w:rsid w:val="00E92A58"/>
    <w:rsid w:val="00E94420"/>
    <w:rsid w:val="00E94CBA"/>
    <w:rsid w:val="00E9799C"/>
    <w:rsid w:val="00EA0B7A"/>
    <w:rsid w:val="00EA18D7"/>
    <w:rsid w:val="00EA5A6C"/>
    <w:rsid w:val="00EA692B"/>
    <w:rsid w:val="00EA7D66"/>
    <w:rsid w:val="00EB217F"/>
    <w:rsid w:val="00EB22E1"/>
    <w:rsid w:val="00EB5060"/>
    <w:rsid w:val="00EB509C"/>
    <w:rsid w:val="00EC08E2"/>
    <w:rsid w:val="00EC10FC"/>
    <w:rsid w:val="00EC1A17"/>
    <w:rsid w:val="00EC2A47"/>
    <w:rsid w:val="00EC4866"/>
    <w:rsid w:val="00EC4981"/>
    <w:rsid w:val="00EC5FCD"/>
    <w:rsid w:val="00EC6C78"/>
    <w:rsid w:val="00ED2C89"/>
    <w:rsid w:val="00ED320B"/>
    <w:rsid w:val="00ED6191"/>
    <w:rsid w:val="00ED66F1"/>
    <w:rsid w:val="00EE4C2F"/>
    <w:rsid w:val="00EE63A2"/>
    <w:rsid w:val="00EE6F30"/>
    <w:rsid w:val="00EE7F37"/>
    <w:rsid w:val="00EF1D16"/>
    <w:rsid w:val="00EF36CF"/>
    <w:rsid w:val="00EF36F9"/>
    <w:rsid w:val="00EF4E57"/>
    <w:rsid w:val="00F00BA4"/>
    <w:rsid w:val="00F02135"/>
    <w:rsid w:val="00F02194"/>
    <w:rsid w:val="00F021C8"/>
    <w:rsid w:val="00F03AF3"/>
    <w:rsid w:val="00F03C31"/>
    <w:rsid w:val="00F0415D"/>
    <w:rsid w:val="00F04DAF"/>
    <w:rsid w:val="00F04FDE"/>
    <w:rsid w:val="00F060DE"/>
    <w:rsid w:val="00F066E6"/>
    <w:rsid w:val="00F067D9"/>
    <w:rsid w:val="00F06FD1"/>
    <w:rsid w:val="00F1189D"/>
    <w:rsid w:val="00F12331"/>
    <w:rsid w:val="00F13282"/>
    <w:rsid w:val="00F13FC2"/>
    <w:rsid w:val="00F15639"/>
    <w:rsid w:val="00F17D27"/>
    <w:rsid w:val="00F2078E"/>
    <w:rsid w:val="00F21916"/>
    <w:rsid w:val="00F22E29"/>
    <w:rsid w:val="00F22F01"/>
    <w:rsid w:val="00F22F3D"/>
    <w:rsid w:val="00F23237"/>
    <w:rsid w:val="00F24283"/>
    <w:rsid w:val="00F2610D"/>
    <w:rsid w:val="00F2652F"/>
    <w:rsid w:val="00F26700"/>
    <w:rsid w:val="00F27FD0"/>
    <w:rsid w:val="00F32B88"/>
    <w:rsid w:val="00F32C40"/>
    <w:rsid w:val="00F35187"/>
    <w:rsid w:val="00F3567D"/>
    <w:rsid w:val="00F40968"/>
    <w:rsid w:val="00F428CC"/>
    <w:rsid w:val="00F4454B"/>
    <w:rsid w:val="00F4761C"/>
    <w:rsid w:val="00F540F9"/>
    <w:rsid w:val="00F54234"/>
    <w:rsid w:val="00F54F88"/>
    <w:rsid w:val="00F5603B"/>
    <w:rsid w:val="00F5615B"/>
    <w:rsid w:val="00F57137"/>
    <w:rsid w:val="00F61DB1"/>
    <w:rsid w:val="00F62EFD"/>
    <w:rsid w:val="00F633B3"/>
    <w:rsid w:val="00F65E75"/>
    <w:rsid w:val="00F6637B"/>
    <w:rsid w:val="00F67869"/>
    <w:rsid w:val="00F67A37"/>
    <w:rsid w:val="00F71CCF"/>
    <w:rsid w:val="00F747E4"/>
    <w:rsid w:val="00F74EB5"/>
    <w:rsid w:val="00F75A2F"/>
    <w:rsid w:val="00F75E7A"/>
    <w:rsid w:val="00F77C7A"/>
    <w:rsid w:val="00F80420"/>
    <w:rsid w:val="00F80B80"/>
    <w:rsid w:val="00F82294"/>
    <w:rsid w:val="00F83556"/>
    <w:rsid w:val="00F843EA"/>
    <w:rsid w:val="00F87551"/>
    <w:rsid w:val="00F87F3F"/>
    <w:rsid w:val="00F9306A"/>
    <w:rsid w:val="00F949A4"/>
    <w:rsid w:val="00F97EB5"/>
    <w:rsid w:val="00FA000F"/>
    <w:rsid w:val="00FA1481"/>
    <w:rsid w:val="00FA1C46"/>
    <w:rsid w:val="00FA4B69"/>
    <w:rsid w:val="00FA7273"/>
    <w:rsid w:val="00FB0034"/>
    <w:rsid w:val="00FB13D7"/>
    <w:rsid w:val="00FB2C30"/>
    <w:rsid w:val="00FB30EE"/>
    <w:rsid w:val="00FB40D0"/>
    <w:rsid w:val="00FB5A13"/>
    <w:rsid w:val="00FB5BA8"/>
    <w:rsid w:val="00FB6838"/>
    <w:rsid w:val="00FB7AC7"/>
    <w:rsid w:val="00FC0E3A"/>
    <w:rsid w:val="00FC14C4"/>
    <w:rsid w:val="00FC1950"/>
    <w:rsid w:val="00FC1B13"/>
    <w:rsid w:val="00FC27D3"/>
    <w:rsid w:val="00FC3044"/>
    <w:rsid w:val="00FC31C5"/>
    <w:rsid w:val="00FC3F75"/>
    <w:rsid w:val="00FC5CC8"/>
    <w:rsid w:val="00FC7741"/>
    <w:rsid w:val="00FC7DA0"/>
    <w:rsid w:val="00FD08B5"/>
    <w:rsid w:val="00FD1A43"/>
    <w:rsid w:val="00FD29B0"/>
    <w:rsid w:val="00FD2FD9"/>
    <w:rsid w:val="00FD3565"/>
    <w:rsid w:val="00FD4F99"/>
    <w:rsid w:val="00FD53E3"/>
    <w:rsid w:val="00FD5589"/>
    <w:rsid w:val="00FD7DC2"/>
    <w:rsid w:val="00FD7F6E"/>
    <w:rsid w:val="00FE4D6A"/>
    <w:rsid w:val="00FE50D3"/>
    <w:rsid w:val="00FF04A0"/>
    <w:rsid w:val="00FF1B62"/>
    <w:rsid w:val="00FF2600"/>
    <w:rsid w:val="00FF3524"/>
    <w:rsid w:val="00FF3DC9"/>
    <w:rsid w:val="00FF4255"/>
    <w:rsid w:val="00FF4402"/>
    <w:rsid w:val="00FF49FB"/>
    <w:rsid w:val="00FF6F42"/>
    <w:rsid w:val="00FF7E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1DE85E0"/>
  <w15:docId w15:val="{9D459356-0640-4F97-A0D6-B2F9DBD20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700"/>
    <w:pPr>
      <w:pBdr>
        <w:top w:val="none" w:sz="4" w:space="0" w:color="000000"/>
        <w:left w:val="none" w:sz="4" w:space="0" w:color="000000"/>
        <w:bottom w:val="none" w:sz="4" w:space="0" w:color="000000"/>
        <w:right w:val="none" w:sz="4" w:space="0" w:color="000000"/>
        <w:between w:val="none" w:sz="4" w:space="0" w:color="000000"/>
      </w:pBdr>
    </w:pPr>
    <w:rPr>
      <w:lang w:eastAsia="ar-SA"/>
    </w:rPr>
  </w:style>
  <w:style w:type="paragraph" w:styleId="Heading1">
    <w:name w:val="heading 1"/>
    <w:basedOn w:val="Normal"/>
    <w:next w:val="Normal"/>
    <w:link w:val="Heading1Char"/>
    <w:uiPriority w:val="99"/>
    <w:qFormat/>
    <w:rsid w:val="000629C2"/>
    <w:pPr>
      <w:keepNext/>
      <w:numPr>
        <w:numId w:val="1"/>
      </w:numPr>
      <w:outlineLvl w:val="0"/>
    </w:pPr>
    <w:rPr>
      <w:rFonts w:ascii="Arial" w:hAnsi="Arial"/>
      <w:sz w:val="40"/>
      <w:szCs w:val="40"/>
      <w:lang w:eastAsia="ro-RO"/>
    </w:rPr>
  </w:style>
  <w:style w:type="paragraph" w:styleId="Heading2">
    <w:name w:val="heading 2"/>
    <w:basedOn w:val="Normal"/>
    <w:next w:val="Normal"/>
    <w:link w:val="Heading2Char"/>
    <w:uiPriority w:val="99"/>
    <w:qFormat/>
    <w:rsid w:val="000629C2"/>
    <w:pPr>
      <w:keepNext/>
      <w:keepLines/>
      <w:spacing w:before="360" w:after="200"/>
      <w:outlineLvl w:val="1"/>
    </w:pPr>
    <w:rPr>
      <w:rFonts w:ascii="Arial" w:hAnsi="Arial"/>
      <w:sz w:val="34"/>
      <w:szCs w:val="34"/>
      <w:lang w:eastAsia="ro-RO"/>
    </w:rPr>
  </w:style>
  <w:style w:type="paragraph" w:styleId="Heading3">
    <w:name w:val="heading 3"/>
    <w:basedOn w:val="Normal"/>
    <w:next w:val="Normal"/>
    <w:link w:val="Heading3Char"/>
    <w:uiPriority w:val="99"/>
    <w:qFormat/>
    <w:rsid w:val="000629C2"/>
    <w:pPr>
      <w:keepNext/>
      <w:numPr>
        <w:ilvl w:val="2"/>
        <w:numId w:val="1"/>
      </w:numPr>
      <w:spacing w:before="240" w:after="60"/>
      <w:outlineLvl w:val="2"/>
    </w:pPr>
    <w:rPr>
      <w:rFonts w:ascii="Arial" w:hAnsi="Arial"/>
      <w:sz w:val="30"/>
      <w:szCs w:val="30"/>
      <w:lang w:eastAsia="ro-RO"/>
    </w:rPr>
  </w:style>
  <w:style w:type="paragraph" w:styleId="Heading4">
    <w:name w:val="heading 4"/>
    <w:basedOn w:val="Normal"/>
    <w:next w:val="Normal"/>
    <w:link w:val="Heading4Char"/>
    <w:uiPriority w:val="99"/>
    <w:qFormat/>
    <w:rsid w:val="000629C2"/>
    <w:pPr>
      <w:keepNext/>
      <w:keepLines/>
      <w:spacing w:before="320" w:after="200"/>
      <w:outlineLvl w:val="3"/>
    </w:pPr>
    <w:rPr>
      <w:rFonts w:ascii="Arial" w:hAnsi="Arial"/>
      <w:b/>
      <w:bCs/>
      <w:sz w:val="26"/>
      <w:szCs w:val="26"/>
      <w:lang w:eastAsia="ro-RO"/>
    </w:rPr>
  </w:style>
  <w:style w:type="paragraph" w:styleId="Heading5">
    <w:name w:val="heading 5"/>
    <w:basedOn w:val="Normal"/>
    <w:next w:val="Normal"/>
    <w:link w:val="Heading5Char"/>
    <w:uiPriority w:val="99"/>
    <w:qFormat/>
    <w:rsid w:val="000629C2"/>
    <w:pPr>
      <w:keepNext/>
      <w:keepLines/>
      <w:spacing w:before="320" w:after="200"/>
      <w:outlineLvl w:val="4"/>
    </w:pPr>
    <w:rPr>
      <w:rFonts w:ascii="Arial" w:hAnsi="Arial"/>
      <w:b/>
      <w:bCs/>
      <w:sz w:val="24"/>
      <w:szCs w:val="24"/>
      <w:lang w:eastAsia="ro-RO"/>
    </w:rPr>
  </w:style>
  <w:style w:type="paragraph" w:styleId="Heading6">
    <w:name w:val="heading 6"/>
    <w:basedOn w:val="Normal"/>
    <w:next w:val="Normal"/>
    <w:link w:val="Heading6Char"/>
    <w:uiPriority w:val="99"/>
    <w:qFormat/>
    <w:rsid w:val="000629C2"/>
    <w:pPr>
      <w:numPr>
        <w:ilvl w:val="5"/>
        <w:numId w:val="1"/>
      </w:numPr>
      <w:spacing w:before="240" w:after="60"/>
      <w:outlineLvl w:val="5"/>
    </w:pPr>
    <w:rPr>
      <w:rFonts w:ascii="Arial" w:hAnsi="Arial"/>
      <w:b/>
      <w:bCs/>
      <w:sz w:val="22"/>
      <w:szCs w:val="22"/>
      <w:lang w:eastAsia="ro-RO"/>
    </w:rPr>
  </w:style>
  <w:style w:type="paragraph" w:styleId="Heading7">
    <w:name w:val="heading 7"/>
    <w:basedOn w:val="Heading"/>
    <w:next w:val="BodyText"/>
    <w:link w:val="Heading7Char"/>
    <w:uiPriority w:val="99"/>
    <w:qFormat/>
    <w:rsid w:val="000629C2"/>
    <w:pPr>
      <w:numPr>
        <w:ilvl w:val="6"/>
        <w:numId w:val="1"/>
      </w:numPr>
      <w:outlineLvl w:val="6"/>
    </w:pPr>
    <w:rPr>
      <w:rFonts w:eastAsia="Times New Roman" w:cs="Times New Roman"/>
      <w:b/>
      <w:bCs/>
      <w:i/>
      <w:iCs/>
      <w:sz w:val="22"/>
      <w:szCs w:val="22"/>
      <w:lang w:eastAsia="ro-RO"/>
    </w:rPr>
  </w:style>
  <w:style w:type="paragraph" w:styleId="Heading8">
    <w:name w:val="heading 8"/>
    <w:basedOn w:val="Heading"/>
    <w:next w:val="BodyText"/>
    <w:link w:val="Heading8Char"/>
    <w:uiPriority w:val="99"/>
    <w:qFormat/>
    <w:rsid w:val="000629C2"/>
    <w:pPr>
      <w:numPr>
        <w:ilvl w:val="7"/>
        <w:numId w:val="1"/>
      </w:numPr>
      <w:outlineLvl w:val="7"/>
    </w:pPr>
    <w:rPr>
      <w:rFonts w:eastAsia="Times New Roman" w:cs="Times New Roman"/>
      <w:i/>
      <w:iCs/>
      <w:sz w:val="22"/>
      <w:szCs w:val="22"/>
      <w:lang w:eastAsia="ro-RO"/>
    </w:rPr>
  </w:style>
  <w:style w:type="paragraph" w:styleId="Heading9">
    <w:name w:val="heading 9"/>
    <w:basedOn w:val="Heading"/>
    <w:next w:val="BodyText"/>
    <w:link w:val="Heading9Char"/>
    <w:uiPriority w:val="99"/>
    <w:qFormat/>
    <w:rsid w:val="000629C2"/>
    <w:pPr>
      <w:numPr>
        <w:ilvl w:val="8"/>
        <w:numId w:val="1"/>
      </w:numPr>
      <w:outlineLvl w:val="8"/>
    </w:pPr>
    <w:rPr>
      <w:rFonts w:eastAsia="Times New Roman" w:cs="Times New Roman"/>
      <w:i/>
      <w:iCs/>
      <w:sz w:val="21"/>
      <w:szCs w:val="21"/>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629C2"/>
    <w:rPr>
      <w:rFonts w:ascii="Arial" w:hAnsi="Arial" w:cs="Times New Roman"/>
      <w:sz w:val="40"/>
    </w:rPr>
  </w:style>
  <w:style w:type="character" w:customStyle="1" w:styleId="Heading2Char">
    <w:name w:val="Heading 2 Char"/>
    <w:link w:val="Heading2"/>
    <w:uiPriority w:val="99"/>
    <w:locked/>
    <w:rsid w:val="000629C2"/>
    <w:rPr>
      <w:rFonts w:ascii="Arial" w:hAnsi="Arial" w:cs="Times New Roman"/>
      <w:sz w:val="34"/>
    </w:rPr>
  </w:style>
  <w:style w:type="character" w:customStyle="1" w:styleId="Heading3Char">
    <w:name w:val="Heading 3 Char"/>
    <w:link w:val="Heading3"/>
    <w:uiPriority w:val="99"/>
    <w:locked/>
    <w:rsid w:val="000629C2"/>
    <w:rPr>
      <w:rFonts w:ascii="Arial" w:hAnsi="Arial" w:cs="Times New Roman"/>
      <w:sz w:val="30"/>
    </w:rPr>
  </w:style>
  <w:style w:type="character" w:customStyle="1" w:styleId="Heading4Char">
    <w:name w:val="Heading 4 Char"/>
    <w:link w:val="Heading4"/>
    <w:uiPriority w:val="99"/>
    <w:locked/>
    <w:rsid w:val="000629C2"/>
    <w:rPr>
      <w:rFonts w:ascii="Arial" w:hAnsi="Arial" w:cs="Times New Roman"/>
      <w:b/>
      <w:sz w:val="26"/>
    </w:rPr>
  </w:style>
  <w:style w:type="character" w:customStyle="1" w:styleId="Heading5Char">
    <w:name w:val="Heading 5 Char"/>
    <w:link w:val="Heading5"/>
    <w:uiPriority w:val="99"/>
    <w:locked/>
    <w:rsid w:val="000629C2"/>
    <w:rPr>
      <w:rFonts w:ascii="Arial" w:hAnsi="Arial" w:cs="Times New Roman"/>
      <w:b/>
      <w:sz w:val="24"/>
    </w:rPr>
  </w:style>
  <w:style w:type="character" w:customStyle="1" w:styleId="Heading6Char">
    <w:name w:val="Heading 6 Char"/>
    <w:link w:val="Heading6"/>
    <w:uiPriority w:val="99"/>
    <w:locked/>
    <w:rsid w:val="000629C2"/>
    <w:rPr>
      <w:rFonts w:ascii="Arial" w:hAnsi="Arial" w:cs="Times New Roman"/>
      <w:b/>
      <w:sz w:val="22"/>
    </w:rPr>
  </w:style>
  <w:style w:type="character" w:customStyle="1" w:styleId="Heading7Char">
    <w:name w:val="Heading 7 Char"/>
    <w:link w:val="Heading7"/>
    <w:uiPriority w:val="99"/>
    <w:locked/>
    <w:rsid w:val="000629C2"/>
    <w:rPr>
      <w:rFonts w:ascii="Arial" w:hAnsi="Arial" w:cs="Times New Roman"/>
      <w:b/>
      <w:i/>
      <w:sz w:val="22"/>
    </w:rPr>
  </w:style>
  <w:style w:type="character" w:customStyle="1" w:styleId="Heading8Char">
    <w:name w:val="Heading 8 Char"/>
    <w:link w:val="Heading8"/>
    <w:uiPriority w:val="99"/>
    <w:locked/>
    <w:rsid w:val="000629C2"/>
    <w:rPr>
      <w:rFonts w:ascii="Arial" w:hAnsi="Arial" w:cs="Times New Roman"/>
      <w:i/>
      <w:sz w:val="22"/>
    </w:rPr>
  </w:style>
  <w:style w:type="character" w:customStyle="1" w:styleId="Heading9Char">
    <w:name w:val="Heading 9 Char"/>
    <w:link w:val="Heading9"/>
    <w:uiPriority w:val="99"/>
    <w:locked/>
    <w:rsid w:val="000629C2"/>
    <w:rPr>
      <w:rFonts w:ascii="Arial" w:hAnsi="Arial" w:cs="Times New Roman"/>
      <w:i/>
      <w:sz w:val="21"/>
    </w:rPr>
  </w:style>
  <w:style w:type="paragraph" w:styleId="ListParagraph">
    <w:name w:val="List Paragraph"/>
    <w:basedOn w:val="Normal"/>
    <w:uiPriority w:val="99"/>
    <w:qFormat/>
    <w:rsid w:val="000629C2"/>
    <w:pPr>
      <w:ind w:left="720"/>
    </w:pPr>
  </w:style>
  <w:style w:type="paragraph" w:styleId="NoSpacing">
    <w:name w:val="No Spacing"/>
    <w:uiPriority w:val="99"/>
    <w:qFormat/>
    <w:rsid w:val="000629C2"/>
    <w:pPr>
      <w:pBdr>
        <w:top w:val="none" w:sz="4" w:space="0" w:color="000000"/>
        <w:left w:val="none" w:sz="4" w:space="0" w:color="000000"/>
        <w:bottom w:val="none" w:sz="4" w:space="0" w:color="000000"/>
        <w:right w:val="none" w:sz="4" w:space="0" w:color="000000"/>
        <w:between w:val="none" w:sz="4" w:space="0" w:color="000000"/>
      </w:pBdr>
    </w:pPr>
    <w:rPr>
      <w:lang w:val="ro-RO"/>
    </w:rPr>
  </w:style>
  <w:style w:type="paragraph" w:styleId="Title">
    <w:name w:val="Title"/>
    <w:basedOn w:val="Normal"/>
    <w:next w:val="Normal"/>
    <w:link w:val="TitleChar"/>
    <w:uiPriority w:val="99"/>
    <w:qFormat/>
    <w:rsid w:val="000629C2"/>
    <w:pPr>
      <w:spacing w:before="300" w:after="200"/>
    </w:pPr>
    <w:rPr>
      <w:sz w:val="48"/>
      <w:szCs w:val="48"/>
      <w:lang w:eastAsia="ro-RO"/>
    </w:rPr>
  </w:style>
  <w:style w:type="character" w:customStyle="1" w:styleId="TitleChar">
    <w:name w:val="Title Char"/>
    <w:link w:val="Title"/>
    <w:uiPriority w:val="99"/>
    <w:locked/>
    <w:rsid w:val="000629C2"/>
    <w:rPr>
      <w:rFonts w:cs="Times New Roman"/>
      <w:sz w:val="48"/>
    </w:rPr>
  </w:style>
  <w:style w:type="paragraph" w:styleId="Subtitle">
    <w:name w:val="Subtitle"/>
    <w:basedOn w:val="Normal"/>
    <w:next w:val="Normal"/>
    <w:link w:val="SubtitleChar"/>
    <w:uiPriority w:val="99"/>
    <w:qFormat/>
    <w:rsid w:val="000629C2"/>
    <w:pPr>
      <w:spacing w:before="200" w:after="200"/>
    </w:pPr>
    <w:rPr>
      <w:sz w:val="24"/>
      <w:szCs w:val="24"/>
      <w:lang w:eastAsia="ro-RO"/>
    </w:rPr>
  </w:style>
  <w:style w:type="character" w:customStyle="1" w:styleId="SubtitleChar">
    <w:name w:val="Subtitle Char"/>
    <w:link w:val="Subtitle"/>
    <w:uiPriority w:val="99"/>
    <w:locked/>
    <w:rsid w:val="000629C2"/>
    <w:rPr>
      <w:rFonts w:cs="Times New Roman"/>
      <w:sz w:val="24"/>
    </w:rPr>
  </w:style>
  <w:style w:type="paragraph" w:styleId="Quote">
    <w:name w:val="Quote"/>
    <w:basedOn w:val="Normal"/>
    <w:next w:val="Normal"/>
    <w:link w:val="QuoteChar"/>
    <w:uiPriority w:val="99"/>
    <w:qFormat/>
    <w:rsid w:val="000629C2"/>
    <w:pPr>
      <w:ind w:left="720" w:right="720"/>
    </w:pPr>
    <w:rPr>
      <w:i/>
      <w:iCs/>
      <w:lang w:eastAsia="ro-RO"/>
    </w:rPr>
  </w:style>
  <w:style w:type="character" w:customStyle="1" w:styleId="QuoteChar">
    <w:name w:val="Quote Char"/>
    <w:link w:val="Quote"/>
    <w:uiPriority w:val="99"/>
    <w:locked/>
    <w:rsid w:val="000629C2"/>
    <w:rPr>
      <w:rFonts w:cs="Times New Roman"/>
      <w:i/>
    </w:rPr>
  </w:style>
  <w:style w:type="paragraph" w:styleId="IntenseQuote">
    <w:name w:val="Intense Quote"/>
    <w:basedOn w:val="Normal"/>
    <w:next w:val="Normal"/>
    <w:link w:val="IntenseQuoteChar"/>
    <w:uiPriority w:val="99"/>
    <w:qFormat/>
    <w:rsid w:val="000629C2"/>
    <w:pPr>
      <w:pBdr>
        <w:top w:val="single" w:sz="4" w:space="5" w:color="FFFFFF"/>
        <w:left w:val="single" w:sz="4" w:space="10" w:color="FFFFFF"/>
        <w:bottom w:val="single" w:sz="4" w:space="5" w:color="FFFFFF"/>
        <w:right w:val="single" w:sz="4" w:space="10" w:color="FFFFFF"/>
      </w:pBdr>
      <w:shd w:val="clear" w:color="auto" w:fill="F2F2F2"/>
      <w:ind w:left="720" w:right="720"/>
    </w:pPr>
    <w:rPr>
      <w:i/>
      <w:iCs/>
      <w:lang w:eastAsia="ro-RO"/>
    </w:rPr>
  </w:style>
  <w:style w:type="character" w:customStyle="1" w:styleId="IntenseQuoteChar">
    <w:name w:val="Intense Quote Char"/>
    <w:link w:val="IntenseQuote"/>
    <w:uiPriority w:val="99"/>
    <w:locked/>
    <w:rsid w:val="000629C2"/>
    <w:rPr>
      <w:rFonts w:cs="Times New Roman"/>
      <w:i/>
    </w:rPr>
  </w:style>
  <w:style w:type="paragraph" w:styleId="Header">
    <w:name w:val="header"/>
    <w:basedOn w:val="Normal"/>
    <w:link w:val="HeaderChar"/>
    <w:uiPriority w:val="99"/>
    <w:rsid w:val="000629C2"/>
    <w:pPr>
      <w:tabs>
        <w:tab w:val="center" w:pos="4320"/>
        <w:tab w:val="right" w:pos="8640"/>
      </w:tabs>
    </w:pPr>
  </w:style>
  <w:style w:type="character" w:customStyle="1" w:styleId="HeaderChar">
    <w:name w:val="Header Char"/>
    <w:link w:val="Header"/>
    <w:uiPriority w:val="99"/>
    <w:locked/>
    <w:rsid w:val="000629C2"/>
    <w:rPr>
      <w:rFonts w:cs="Times New Roman"/>
    </w:rPr>
  </w:style>
  <w:style w:type="paragraph" w:styleId="Footer">
    <w:name w:val="footer"/>
    <w:basedOn w:val="Normal"/>
    <w:link w:val="FooterChar1"/>
    <w:uiPriority w:val="99"/>
    <w:rsid w:val="000629C2"/>
    <w:pPr>
      <w:tabs>
        <w:tab w:val="center" w:pos="7143"/>
        <w:tab w:val="right" w:pos="14287"/>
      </w:tabs>
    </w:pPr>
  </w:style>
  <w:style w:type="character" w:customStyle="1" w:styleId="FooterChar">
    <w:name w:val="Footer Char"/>
    <w:uiPriority w:val="99"/>
    <w:locked/>
    <w:rsid w:val="000629C2"/>
    <w:rPr>
      <w:rFonts w:cs="Times New Roman"/>
    </w:rPr>
  </w:style>
  <w:style w:type="character" w:customStyle="1" w:styleId="FooterChar1">
    <w:name w:val="Footer Char1"/>
    <w:link w:val="Footer"/>
    <w:uiPriority w:val="99"/>
    <w:locked/>
    <w:rsid w:val="000629C2"/>
  </w:style>
  <w:style w:type="table" w:styleId="TableGrid">
    <w:name w:val="Table Grid"/>
    <w:basedOn w:val="TableNormal"/>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1">
    <w:name w:val="Plain Table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21">
    <w:name w:val="Plain Table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PlainTable31">
    <w:name w:val="Plain Table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PlainTable41">
    <w:name w:val="Plain Table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PlainTable51">
    <w:name w:val="Plain Table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GridTable1Light1">
    <w:name w:val="Grid Table 1 Light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1">
    <w:name w:val="Grid Table 1 Light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1">
    <w:name w:val="Grid Table 1 Light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1">
    <w:name w:val="Grid Table 1 Light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1">
    <w:name w:val="Grid Table 1 Light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1">
    <w:name w:val="Grid Table 1 Light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1">
    <w:name w:val="Grid Table 1 Light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GridTable21">
    <w:name w:val="Grid Table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1">
    <w:name w:val="Grid Table 2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1">
    <w:name w:val="Grid Table 2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1">
    <w:name w:val="Grid Table 2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1">
    <w:name w:val="Grid Table 2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1">
    <w:name w:val="Grid Table 2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1">
    <w:name w:val="Grid Table 2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31">
    <w:name w:val="Grid Table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1">
    <w:name w:val="Grid Table 3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1">
    <w:name w:val="Grid Table 3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1">
    <w:name w:val="Grid Table 3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1">
    <w:name w:val="Grid Table 3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1">
    <w:name w:val="Grid Table 3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1">
    <w:name w:val="Grid Table 3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41">
    <w:name w:val="Grid Table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1">
    <w:name w:val="Grid Table 4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1">
    <w:name w:val="Grid Table 4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1">
    <w:name w:val="Grid Table 4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1">
    <w:name w:val="Grid Table 4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1">
    <w:name w:val="Grid Table 4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1">
    <w:name w:val="Grid Table 4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GridTable5Dark1">
    <w:name w:val="Grid Table 5 Dark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1">
    <w:name w:val="Grid Table 5 Dark- Accent 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21">
    <w:name w:val="Grid Table 5 Dark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31">
    <w:name w:val="Grid Table 5 Dark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4">
    <w:name w:val="Grid Table 5 Dark- Accent 4"/>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51">
    <w:name w:val="Grid Table 5 Dark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61">
    <w:name w:val="Grid Table 5 Dark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6Colorful1">
    <w:name w:val="Grid Table 6 Colorful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1">
    <w:name w:val="Grid Table 6 Colorful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1">
    <w:name w:val="Grid Table 6 Colorful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1">
    <w:name w:val="Grid Table 6 Colorful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1">
    <w:name w:val="Grid Table 6 Colorful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1">
    <w:name w:val="Grid Table 6 Colorful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1">
    <w:name w:val="Grid Table 6 Colorful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7Colorful1">
    <w:name w:val="Grid Table 7 Colorful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1">
    <w:name w:val="Grid Table 7 Colorful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1">
    <w:name w:val="Grid Table 7 Colorful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1">
    <w:name w:val="Grid Table 7 Colorful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1">
    <w:name w:val="Grid Table 7 Colorful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1">
    <w:name w:val="Grid Table 7 Colorful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1">
    <w:name w:val="Grid Table 7 Colorful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ListTable1Light1">
    <w:name w:val="List Table 1 Light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ListTable1Light-Accent11">
    <w:name w:val="List Table 1 Light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ListTable1Light-Accent21">
    <w:name w:val="List Table 1 Light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ListTable1Light-Accent31">
    <w:name w:val="List Table 1 Light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ListTable1Light-Accent41">
    <w:name w:val="List Table 1 Light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ListTable1Light-Accent51">
    <w:name w:val="List Table 1 Light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ListTable1Light-Accent61">
    <w:name w:val="List Table 1 Light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ListTable21">
    <w:name w:val="List Table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1">
    <w:name w:val="List Table 2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1">
    <w:name w:val="List Table 2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1">
    <w:name w:val="List Table 2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1">
    <w:name w:val="List Table 2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1">
    <w:name w:val="List Table 2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1">
    <w:name w:val="List Table 2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ListTable31">
    <w:name w:val="List Table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1">
    <w:name w:val="List Table 3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1">
    <w:name w:val="List Table 3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1">
    <w:name w:val="List Table 3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1">
    <w:name w:val="List Table 3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1">
    <w:name w:val="List Table 3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1">
    <w:name w:val="List Table 3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ListTable41">
    <w:name w:val="List Table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1">
    <w:name w:val="List Table 4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1">
    <w:name w:val="List Table 4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1">
    <w:name w:val="List Table 4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1">
    <w:name w:val="List Table 4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1">
    <w:name w:val="List Table 4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1">
    <w:name w:val="List Table 4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ListTable5Dark1">
    <w:name w:val="List Table 5 Dark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32" w:space="0" w:color="7F7F7F"/>
        <w:left w:val="single" w:sz="32" w:space="0" w:color="7F7F7F"/>
        <w:bottom w:val="single" w:sz="32" w:space="0" w:color="7F7F7F"/>
        <w:right w:val="single" w:sz="32" w:space="0" w:color="7F7F7F"/>
      </w:tblBorders>
      <w:tblCellMar>
        <w:top w:w="0" w:type="dxa"/>
        <w:left w:w="0" w:type="dxa"/>
        <w:bottom w:w="0" w:type="dxa"/>
        <w:right w:w="0" w:type="dxa"/>
      </w:tblCellMar>
    </w:tblPr>
  </w:style>
  <w:style w:type="table" w:customStyle="1" w:styleId="ListTable5Dark-Accent11">
    <w:name w:val="List Table 5 Dark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32" w:space="0" w:color="4F81BD"/>
        <w:left w:val="single" w:sz="32" w:space="0" w:color="4F81BD"/>
        <w:bottom w:val="single" w:sz="32" w:space="0" w:color="4F81BD"/>
        <w:right w:val="single" w:sz="32" w:space="0" w:color="4F81BD"/>
      </w:tblBorders>
      <w:tblCellMar>
        <w:top w:w="0" w:type="dxa"/>
        <w:left w:w="0" w:type="dxa"/>
        <w:bottom w:w="0" w:type="dxa"/>
        <w:right w:w="0" w:type="dxa"/>
      </w:tblCellMar>
    </w:tblPr>
  </w:style>
  <w:style w:type="table" w:customStyle="1" w:styleId="ListTable5Dark-Accent21">
    <w:name w:val="List Table 5 Dark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32" w:space="0" w:color="D99695"/>
        <w:left w:val="single" w:sz="32" w:space="0" w:color="D99695"/>
        <w:bottom w:val="single" w:sz="32" w:space="0" w:color="D99695"/>
        <w:right w:val="single" w:sz="32" w:space="0" w:color="D99695"/>
      </w:tblBorders>
      <w:tblCellMar>
        <w:top w:w="0" w:type="dxa"/>
        <w:left w:w="0" w:type="dxa"/>
        <w:bottom w:w="0" w:type="dxa"/>
        <w:right w:w="0" w:type="dxa"/>
      </w:tblCellMar>
    </w:tblPr>
  </w:style>
  <w:style w:type="table" w:customStyle="1" w:styleId="ListTable5Dark-Accent31">
    <w:name w:val="List Table 5 Dark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32" w:space="0" w:color="C3D69B"/>
        <w:left w:val="single" w:sz="32" w:space="0" w:color="C3D69B"/>
        <w:bottom w:val="single" w:sz="32" w:space="0" w:color="C3D69B"/>
        <w:right w:val="single" w:sz="32" w:space="0" w:color="C3D69B"/>
      </w:tblBorders>
      <w:tblCellMar>
        <w:top w:w="0" w:type="dxa"/>
        <w:left w:w="0" w:type="dxa"/>
        <w:bottom w:w="0" w:type="dxa"/>
        <w:right w:w="0" w:type="dxa"/>
      </w:tblCellMar>
    </w:tblPr>
  </w:style>
  <w:style w:type="table" w:customStyle="1" w:styleId="ListTable5Dark-Accent41">
    <w:name w:val="List Table 5 Dark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32" w:space="0" w:color="B2A1C6"/>
        <w:left w:val="single" w:sz="32" w:space="0" w:color="B2A1C6"/>
        <w:bottom w:val="single" w:sz="32" w:space="0" w:color="B2A1C6"/>
        <w:right w:val="single" w:sz="32" w:space="0" w:color="B2A1C6"/>
      </w:tblBorders>
      <w:tblCellMar>
        <w:top w:w="0" w:type="dxa"/>
        <w:left w:w="0" w:type="dxa"/>
        <w:bottom w:w="0" w:type="dxa"/>
        <w:right w:w="0" w:type="dxa"/>
      </w:tblCellMar>
    </w:tblPr>
  </w:style>
  <w:style w:type="table" w:customStyle="1" w:styleId="ListTable5Dark-Accent51">
    <w:name w:val="List Table 5 Dark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32" w:space="0" w:color="92CCDC"/>
        <w:left w:val="single" w:sz="32" w:space="0" w:color="92CCDC"/>
        <w:bottom w:val="single" w:sz="32" w:space="0" w:color="92CCDC"/>
        <w:right w:val="single" w:sz="32" w:space="0" w:color="92CCDC"/>
      </w:tblBorders>
      <w:tblCellMar>
        <w:top w:w="0" w:type="dxa"/>
        <w:left w:w="0" w:type="dxa"/>
        <w:bottom w:w="0" w:type="dxa"/>
        <w:right w:w="0" w:type="dxa"/>
      </w:tblCellMar>
    </w:tblPr>
  </w:style>
  <w:style w:type="table" w:customStyle="1" w:styleId="ListTable5Dark-Accent61">
    <w:name w:val="List Table 5 Dark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32" w:space="0" w:color="FAC090"/>
        <w:left w:val="single" w:sz="32" w:space="0" w:color="FAC090"/>
        <w:bottom w:val="single" w:sz="32" w:space="0" w:color="FAC090"/>
        <w:right w:val="single" w:sz="32" w:space="0" w:color="FAC090"/>
      </w:tblBorders>
      <w:tblCellMar>
        <w:top w:w="0" w:type="dxa"/>
        <w:left w:w="0" w:type="dxa"/>
        <w:bottom w:w="0" w:type="dxa"/>
        <w:right w:w="0" w:type="dxa"/>
      </w:tblCellMar>
    </w:tblPr>
  </w:style>
  <w:style w:type="table" w:customStyle="1" w:styleId="ListTable6Colorful1">
    <w:name w:val="List Table 6 Colorful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1">
    <w:name w:val="List Table 6 Colorful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1">
    <w:name w:val="List Table 6 Colorful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1">
    <w:name w:val="List Table 6 Colorful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1">
    <w:name w:val="List Table 6 Colorful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1">
    <w:name w:val="List Table 6 Colorful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1">
    <w:name w:val="List Table 6 Colorful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AC090"/>
        <w:bottom w:val="single" w:sz="4" w:space="0" w:color="FAC090"/>
      </w:tblBorders>
      <w:tblCellMar>
        <w:top w:w="0" w:type="dxa"/>
        <w:left w:w="0" w:type="dxa"/>
        <w:bottom w:w="0" w:type="dxa"/>
        <w:right w:w="0" w:type="dxa"/>
      </w:tblCellMar>
    </w:tblPr>
  </w:style>
  <w:style w:type="table" w:customStyle="1" w:styleId="ListTable7Colorful1">
    <w:name w:val="List Table 7 Colorful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right w:val="single" w:sz="4" w:space="0" w:color="7F7F7F"/>
      </w:tblBorders>
      <w:tblCellMar>
        <w:top w:w="0" w:type="dxa"/>
        <w:left w:w="0" w:type="dxa"/>
        <w:bottom w:w="0" w:type="dxa"/>
        <w:right w:w="0" w:type="dxa"/>
      </w:tblCellMar>
    </w:tblPr>
  </w:style>
  <w:style w:type="table" w:customStyle="1" w:styleId="ListTable7Colorful-Accent11">
    <w:name w:val="List Table 7 Colorful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right w:val="single" w:sz="4" w:space="0" w:color="4F81BD"/>
      </w:tblBorders>
      <w:tblCellMar>
        <w:top w:w="0" w:type="dxa"/>
        <w:left w:w="0" w:type="dxa"/>
        <w:bottom w:w="0" w:type="dxa"/>
        <w:right w:w="0" w:type="dxa"/>
      </w:tblCellMar>
    </w:tblPr>
  </w:style>
  <w:style w:type="table" w:customStyle="1" w:styleId="ListTable7Colorful-Accent21">
    <w:name w:val="List Table 7 Colorful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right w:val="single" w:sz="4" w:space="0" w:color="D99695"/>
      </w:tblBorders>
      <w:tblCellMar>
        <w:top w:w="0" w:type="dxa"/>
        <w:left w:w="0" w:type="dxa"/>
        <w:bottom w:w="0" w:type="dxa"/>
        <w:right w:w="0" w:type="dxa"/>
      </w:tblCellMar>
    </w:tblPr>
  </w:style>
  <w:style w:type="table" w:customStyle="1" w:styleId="ListTable7Colorful-Accent31">
    <w:name w:val="List Table 7 Colorful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right w:val="single" w:sz="4" w:space="0" w:color="C3D69B"/>
      </w:tblBorders>
      <w:tblCellMar>
        <w:top w:w="0" w:type="dxa"/>
        <w:left w:w="0" w:type="dxa"/>
        <w:bottom w:w="0" w:type="dxa"/>
        <w:right w:w="0" w:type="dxa"/>
      </w:tblCellMar>
    </w:tblPr>
  </w:style>
  <w:style w:type="table" w:customStyle="1" w:styleId="ListTable7Colorful-Accent41">
    <w:name w:val="List Table 7 Colorful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right w:val="single" w:sz="4" w:space="0" w:color="B2A1C6"/>
      </w:tblBorders>
      <w:tblCellMar>
        <w:top w:w="0" w:type="dxa"/>
        <w:left w:w="0" w:type="dxa"/>
        <w:bottom w:w="0" w:type="dxa"/>
        <w:right w:w="0" w:type="dxa"/>
      </w:tblCellMar>
    </w:tblPr>
  </w:style>
  <w:style w:type="table" w:customStyle="1" w:styleId="ListTable7Colorful-Accent51">
    <w:name w:val="List Table 7 Colorful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right w:val="single" w:sz="4" w:space="0" w:color="92CCDC"/>
      </w:tblBorders>
      <w:tblCellMar>
        <w:top w:w="0" w:type="dxa"/>
        <w:left w:w="0" w:type="dxa"/>
        <w:bottom w:w="0" w:type="dxa"/>
        <w:right w:w="0" w:type="dxa"/>
      </w:tblCellMar>
    </w:tblPr>
  </w:style>
  <w:style w:type="table" w:customStyle="1" w:styleId="ListTable7Colorful-Accent61">
    <w:name w:val="List Table 7 Colorful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CellMar>
        <w:top w:w="0" w:type="dxa"/>
        <w:left w:w="0" w:type="dxa"/>
        <w:bottom w:w="0" w:type="dxa"/>
        <w:right w:w="0" w:type="dxa"/>
      </w:tblCellMar>
    </w:tblPr>
  </w:style>
  <w:style w:type="table" w:customStyle="1" w:styleId="Lined-Accent1">
    <w:name w:val="Lined - Accent 1"/>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CellMar>
        <w:top w:w="0" w:type="dxa"/>
        <w:left w:w="0" w:type="dxa"/>
        <w:bottom w:w="0" w:type="dxa"/>
        <w:right w:w="0" w:type="dxa"/>
      </w:tblCellMar>
    </w:tblPr>
  </w:style>
  <w:style w:type="table" w:customStyle="1" w:styleId="Lined-Accent2">
    <w:name w:val="Lined - Accent 2"/>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CellMar>
        <w:top w:w="0" w:type="dxa"/>
        <w:left w:w="0" w:type="dxa"/>
        <w:bottom w:w="0" w:type="dxa"/>
        <w:right w:w="0" w:type="dxa"/>
      </w:tblCellMar>
    </w:tblPr>
  </w:style>
  <w:style w:type="table" w:customStyle="1" w:styleId="Lined-Accent3">
    <w:name w:val="Lined - Accent 3"/>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CellMar>
        <w:top w:w="0" w:type="dxa"/>
        <w:left w:w="0" w:type="dxa"/>
        <w:bottom w:w="0" w:type="dxa"/>
        <w:right w:w="0" w:type="dxa"/>
      </w:tblCellMar>
    </w:tblPr>
  </w:style>
  <w:style w:type="table" w:customStyle="1" w:styleId="Lined-Accent4">
    <w:name w:val="Lined - Accent 4"/>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CellMar>
        <w:top w:w="0" w:type="dxa"/>
        <w:left w:w="0" w:type="dxa"/>
        <w:bottom w:w="0" w:type="dxa"/>
        <w:right w:w="0" w:type="dxa"/>
      </w:tblCellMar>
    </w:tblPr>
  </w:style>
  <w:style w:type="table" w:customStyle="1" w:styleId="Lined-Accent5">
    <w:name w:val="Lined - Accent 5"/>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CellMar>
        <w:top w:w="0" w:type="dxa"/>
        <w:left w:w="0" w:type="dxa"/>
        <w:bottom w:w="0" w:type="dxa"/>
        <w:right w:w="0" w:type="dxa"/>
      </w:tblCellMar>
    </w:tblPr>
  </w:style>
  <w:style w:type="table" w:customStyle="1" w:styleId="Lined-Accent6">
    <w:name w:val="Lined - Accent 6"/>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CellMar>
        <w:top w:w="0" w:type="dxa"/>
        <w:left w:w="0" w:type="dxa"/>
        <w:bottom w:w="0" w:type="dxa"/>
        <w:right w:w="0" w:type="dxa"/>
      </w:tblCellMar>
    </w:tblPr>
  </w:style>
  <w:style w:type="table" w:customStyle="1" w:styleId="BorderedLined-Accent">
    <w:name w:val="Bordered &amp; Lined - Accent"/>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paragraph" w:styleId="FootnoteText">
    <w:name w:val="footnote text"/>
    <w:basedOn w:val="Normal"/>
    <w:link w:val="FootnoteTextChar"/>
    <w:uiPriority w:val="99"/>
    <w:semiHidden/>
    <w:rsid w:val="000629C2"/>
    <w:pPr>
      <w:spacing w:after="40"/>
    </w:pPr>
    <w:rPr>
      <w:sz w:val="18"/>
      <w:szCs w:val="18"/>
      <w:lang w:eastAsia="ro-RO"/>
    </w:rPr>
  </w:style>
  <w:style w:type="character" w:customStyle="1" w:styleId="FootnoteTextChar">
    <w:name w:val="Footnote Text Char"/>
    <w:link w:val="FootnoteText"/>
    <w:uiPriority w:val="99"/>
    <w:locked/>
    <w:rsid w:val="000629C2"/>
    <w:rPr>
      <w:rFonts w:cs="Times New Roman"/>
      <w:sz w:val="18"/>
    </w:rPr>
  </w:style>
  <w:style w:type="character" w:styleId="FootnoteReference">
    <w:name w:val="footnote reference"/>
    <w:uiPriority w:val="99"/>
    <w:semiHidden/>
    <w:rsid w:val="000629C2"/>
    <w:rPr>
      <w:rFonts w:cs="Times New Roman"/>
      <w:vertAlign w:val="superscript"/>
    </w:rPr>
  </w:style>
  <w:style w:type="paragraph" w:styleId="TOC1">
    <w:name w:val="toc 1"/>
    <w:basedOn w:val="Normal"/>
    <w:next w:val="Normal"/>
    <w:autoRedefine/>
    <w:uiPriority w:val="99"/>
    <w:semiHidden/>
    <w:rsid w:val="000629C2"/>
    <w:pPr>
      <w:spacing w:after="57"/>
    </w:pPr>
  </w:style>
  <w:style w:type="paragraph" w:styleId="TOC2">
    <w:name w:val="toc 2"/>
    <w:basedOn w:val="Normal"/>
    <w:next w:val="Normal"/>
    <w:autoRedefine/>
    <w:uiPriority w:val="99"/>
    <w:semiHidden/>
    <w:rsid w:val="000629C2"/>
    <w:pPr>
      <w:spacing w:after="57"/>
      <w:ind w:left="283"/>
    </w:pPr>
  </w:style>
  <w:style w:type="paragraph" w:styleId="TOC3">
    <w:name w:val="toc 3"/>
    <w:basedOn w:val="Normal"/>
    <w:next w:val="Normal"/>
    <w:autoRedefine/>
    <w:uiPriority w:val="99"/>
    <w:semiHidden/>
    <w:rsid w:val="000629C2"/>
    <w:pPr>
      <w:spacing w:after="57"/>
      <w:ind w:left="567"/>
    </w:pPr>
  </w:style>
  <w:style w:type="paragraph" w:styleId="TOC4">
    <w:name w:val="toc 4"/>
    <w:basedOn w:val="Normal"/>
    <w:next w:val="Normal"/>
    <w:autoRedefine/>
    <w:uiPriority w:val="99"/>
    <w:semiHidden/>
    <w:rsid w:val="000629C2"/>
    <w:pPr>
      <w:spacing w:after="57"/>
      <w:ind w:left="850"/>
    </w:pPr>
  </w:style>
  <w:style w:type="paragraph" w:styleId="TOC5">
    <w:name w:val="toc 5"/>
    <w:basedOn w:val="Normal"/>
    <w:next w:val="Normal"/>
    <w:autoRedefine/>
    <w:uiPriority w:val="99"/>
    <w:semiHidden/>
    <w:rsid w:val="000629C2"/>
    <w:pPr>
      <w:spacing w:after="57"/>
      <w:ind w:left="1134"/>
    </w:pPr>
  </w:style>
  <w:style w:type="paragraph" w:styleId="TOC6">
    <w:name w:val="toc 6"/>
    <w:basedOn w:val="Normal"/>
    <w:next w:val="Normal"/>
    <w:autoRedefine/>
    <w:uiPriority w:val="99"/>
    <w:semiHidden/>
    <w:rsid w:val="000629C2"/>
    <w:pPr>
      <w:spacing w:after="57"/>
      <w:ind w:left="1417"/>
    </w:pPr>
  </w:style>
  <w:style w:type="paragraph" w:styleId="TOC7">
    <w:name w:val="toc 7"/>
    <w:basedOn w:val="Normal"/>
    <w:next w:val="Normal"/>
    <w:autoRedefine/>
    <w:uiPriority w:val="99"/>
    <w:semiHidden/>
    <w:rsid w:val="000629C2"/>
    <w:pPr>
      <w:spacing w:after="57"/>
      <w:ind w:left="1701"/>
    </w:pPr>
  </w:style>
  <w:style w:type="paragraph" w:styleId="TOC8">
    <w:name w:val="toc 8"/>
    <w:basedOn w:val="Normal"/>
    <w:next w:val="Normal"/>
    <w:autoRedefine/>
    <w:uiPriority w:val="99"/>
    <w:semiHidden/>
    <w:rsid w:val="000629C2"/>
    <w:pPr>
      <w:spacing w:after="57"/>
      <w:ind w:left="1984"/>
    </w:pPr>
  </w:style>
  <w:style w:type="paragraph" w:styleId="TOC9">
    <w:name w:val="toc 9"/>
    <w:basedOn w:val="Normal"/>
    <w:next w:val="Normal"/>
    <w:autoRedefine/>
    <w:uiPriority w:val="99"/>
    <w:semiHidden/>
    <w:rsid w:val="000629C2"/>
    <w:pPr>
      <w:spacing w:after="57"/>
      <w:ind w:left="2268"/>
    </w:pPr>
  </w:style>
  <w:style w:type="paragraph" w:styleId="TOCHeading">
    <w:name w:val="TOC Heading"/>
    <w:basedOn w:val="Heading1"/>
    <w:uiPriority w:val="99"/>
    <w:qFormat/>
    <w:rsid w:val="000629C2"/>
    <w:pPr>
      <w:keepNext w:val="0"/>
      <w:numPr>
        <w:numId w:val="0"/>
      </w:numPr>
      <w:outlineLvl w:val="9"/>
    </w:pPr>
    <w:rPr>
      <w:sz w:val="20"/>
      <w:szCs w:val="20"/>
      <w:lang w:val="ro-RO" w:eastAsia="en-US"/>
    </w:rPr>
  </w:style>
  <w:style w:type="character" w:customStyle="1" w:styleId="WW8Num1z0">
    <w:name w:val="WW8Num1z0"/>
    <w:uiPriority w:val="99"/>
    <w:rsid w:val="000629C2"/>
  </w:style>
  <w:style w:type="character" w:customStyle="1" w:styleId="WW8Num2z0">
    <w:name w:val="WW8Num2z0"/>
    <w:uiPriority w:val="99"/>
    <w:rsid w:val="000629C2"/>
  </w:style>
  <w:style w:type="character" w:customStyle="1" w:styleId="WW8Num3z0">
    <w:name w:val="WW8Num3z0"/>
    <w:uiPriority w:val="99"/>
    <w:rsid w:val="000629C2"/>
  </w:style>
  <w:style w:type="character" w:customStyle="1" w:styleId="WW8Num4z0">
    <w:name w:val="WW8Num4z0"/>
    <w:uiPriority w:val="99"/>
    <w:rsid w:val="000629C2"/>
  </w:style>
  <w:style w:type="character" w:customStyle="1" w:styleId="WW8Num5z0">
    <w:name w:val="WW8Num5z0"/>
    <w:uiPriority w:val="99"/>
    <w:rsid w:val="000629C2"/>
    <w:rPr>
      <w:rFonts w:ascii="Symbol" w:hAnsi="Symbol"/>
    </w:rPr>
  </w:style>
  <w:style w:type="character" w:customStyle="1" w:styleId="WW8Num6z0">
    <w:name w:val="WW8Num6z0"/>
    <w:uiPriority w:val="99"/>
    <w:rsid w:val="000629C2"/>
    <w:rPr>
      <w:rFonts w:ascii="Symbol" w:hAnsi="Symbol"/>
    </w:rPr>
  </w:style>
  <w:style w:type="character" w:customStyle="1" w:styleId="WW8Num7z0">
    <w:name w:val="WW8Num7z0"/>
    <w:uiPriority w:val="99"/>
    <w:rsid w:val="000629C2"/>
    <w:rPr>
      <w:rFonts w:ascii="Symbol" w:hAnsi="Symbol"/>
    </w:rPr>
  </w:style>
  <w:style w:type="character" w:customStyle="1" w:styleId="WW8Num8z0">
    <w:name w:val="WW8Num8z0"/>
    <w:uiPriority w:val="99"/>
    <w:rsid w:val="000629C2"/>
    <w:rPr>
      <w:rFonts w:ascii="Symbol" w:hAnsi="Symbol"/>
    </w:rPr>
  </w:style>
  <w:style w:type="character" w:customStyle="1" w:styleId="WW8Num9z0">
    <w:name w:val="WW8Num9z0"/>
    <w:uiPriority w:val="99"/>
    <w:rsid w:val="000629C2"/>
  </w:style>
  <w:style w:type="character" w:customStyle="1" w:styleId="WW8Num10z0">
    <w:name w:val="WW8Num10z0"/>
    <w:uiPriority w:val="99"/>
    <w:rsid w:val="000629C2"/>
    <w:rPr>
      <w:rFonts w:ascii="Symbol" w:hAnsi="Symbol"/>
    </w:rPr>
  </w:style>
  <w:style w:type="character" w:customStyle="1" w:styleId="WW8Num11z0">
    <w:name w:val="WW8Num11z0"/>
    <w:uiPriority w:val="99"/>
    <w:rsid w:val="000629C2"/>
  </w:style>
  <w:style w:type="character" w:customStyle="1" w:styleId="WW8Num11z2">
    <w:name w:val="WW8Num11z2"/>
    <w:uiPriority w:val="99"/>
    <w:rsid w:val="000629C2"/>
  </w:style>
  <w:style w:type="character" w:customStyle="1" w:styleId="WW8Num11z3">
    <w:name w:val="WW8Num11z3"/>
    <w:uiPriority w:val="99"/>
    <w:rsid w:val="000629C2"/>
  </w:style>
  <w:style w:type="character" w:customStyle="1" w:styleId="WW8Num11z4">
    <w:name w:val="WW8Num11z4"/>
    <w:uiPriority w:val="99"/>
    <w:rsid w:val="000629C2"/>
  </w:style>
  <w:style w:type="character" w:customStyle="1" w:styleId="WW8Num11z5">
    <w:name w:val="WW8Num11z5"/>
    <w:uiPriority w:val="99"/>
    <w:rsid w:val="000629C2"/>
  </w:style>
  <w:style w:type="character" w:customStyle="1" w:styleId="WW8Num11z6">
    <w:name w:val="WW8Num11z6"/>
    <w:uiPriority w:val="99"/>
    <w:rsid w:val="000629C2"/>
  </w:style>
  <w:style w:type="character" w:customStyle="1" w:styleId="WW8Num11z7">
    <w:name w:val="WW8Num11z7"/>
    <w:uiPriority w:val="99"/>
    <w:rsid w:val="000629C2"/>
  </w:style>
  <w:style w:type="character" w:customStyle="1" w:styleId="WW8Num11z8">
    <w:name w:val="WW8Num11z8"/>
    <w:uiPriority w:val="99"/>
    <w:rsid w:val="000629C2"/>
  </w:style>
  <w:style w:type="character" w:customStyle="1" w:styleId="WW8Num12z0">
    <w:name w:val="WW8Num12z0"/>
    <w:uiPriority w:val="99"/>
    <w:rsid w:val="000629C2"/>
    <w:rPr>
      <w:rFonts w:ascii="Times New Roman" w:hAnsi="Times New Roman"/>
    </w:rPr>
  </w:style>
  <w:style w:type="character" w:customStyle="1" w:styleId="WW8Num12z1">
    <w:name w:val="WW8Num12z1"/>
    <w:uiPriority w:val="99"/>
    <w:rsid w:val="000629C2"/>
    <w:rPr>
      <w:rFonts w:ascii="Courier New" w:hAnsi="Courier New"/>
    </w:rPr>
  </w:style>
  <w:style w:type="character" w:customStyle="1" w:styleId="WW8Num12z2">
    <w:name w:val="WW8Num12z2"/>
    <w:uiPriority w:val="99"/>
    <w:rsid w:val="000629C2"/>
    <w:rPr>
      <w:rFonts w:ascii="Wingdings" w:hAnsi="Wingdings"/>
    </w:rPr>
  </w:style>
  <w:style w:type="character" w:customStyle="1" w:styleId="WW8Num12z3">
    <w:name w:val="WW8Num12z3"/>
    <w:uiPriority w:val="99"/>
    <w:rsid w:val="000629C2"/>
    <w:rPr>
      <w:rFonts w:ascii="Symbol" w:hAnsi="Symbol"/>
    </w:rPr>
  </w:style>
  <w:style w:type="character" w:customStyle="1" w:styleId="WW8Num13z0">
    <w:name w:val="WW8Num13z0"/>
    <w:uiPriority w:val="99"/>
    <w:rsid w:val="000629C2"/>
    <w:rPr>
      <w:rFonts w:ascii="Times New Roman" w:hAnsi="Times New Roman"/>
    </w:rPr>
  </w:style>
  <w:style w:type="character" w:customStyle="1" w:styleId="WW8Num13z1">
    <w:name w:val="WW8Num13z1"/>
    <w:uiPriority w:val="99"/>
    <w:rsid w:val="000629C2"/>
    <w:rPr>
      <w:rFonts w:ascii="Courier New" w:hAnsi="Courier New"/>
    </w:rPr>
  </w:style>
  <w:style w:type="character" w:customStyle="1" w:styleId="WW8Num13z2">
    <w:name w:val="WW8Num13z2"/>
    <w:uiPriority w:val="99"/>
    <w:rsid w:val="000629C2"/>
    <w:rPr>
      <w:rFonts w:ascii="Wingdings" w:hAnsi="Wingdings"/>
    </w:rPr>
  </w:style>
  <w:style w:type="character" w:customStyle="1" w:styleId="WW8Num13z3">
    <w:name w:val="WW8Num13z3"/>
    <w:uiPriority w:val="99"/>
    <w:rsid w:val="000629C2"/>
    <w:rPr>
      <w:rFonts w:ascii="Symbol" w:hAnsi="Symbol"/>
    </w:rPr>
  </w:style>
  <w:style w:type="character" w:customStyle="1" w:styleId="WW8Num14z0">
    <w:name w:val="WW8Num14z0"/>
    <w:uiPriority w:val="99"/>
    <w:rsid w:val="000629C2"/>
    <w:rPr>
      <w:rFonts w:ascii="Times New Roman" w:hAnsi="Times New Roman"/>
    </w:rPr>
  </w:style>
  <w:style w:type="character" w:customStyle="1" w:styleId="WW8Num14z1">
    <w:name w:val="WW8Num14z1"/>
    <w:uiPriority w:val="99"/>
    <w:rsid w:val="000629C2"/>
    <w:rPr>
      <w:rFonts w:ascii="Courier New" w:hAnsi="Courier New"/>
    </w:rPr>
  </w:style>
  <w:style w:type="character" w:customStyle="1" w:styleId="WW8Num14z2">
    <w:name w:val="WW8Num14z2"/>
    <w:uiPriority w:val="99"/>
    <w:rsid w:val="000629C2"/>
    <w:rPr>
      <w:rFonts w:ascii="Wingdings" w:hAnsi="Wingdings"/>
    </w:rPr>
  </w:style>
  <w:style w:type="character" w:customStyle="1" w:styleId="WW8Num14z3">
    <w:name w:val="WW8Num14z3"/>
    <w:uiPriority w:val="99"/>
    <w:rsid w:val="000629C2"/>
    <w:rPr>
      <w:rFonts w:ascii="Symbol" w:hAnsi="Symbol"/>
    </w:rPr>
  </w:style>
  <w:style w:type="character" w:customStyle="1" w:styleId="WW8Num15z0">
    <w:name w:val="WW8Num15z0"/>
    <w:uiPriority w:val="99"/>
    <w:rsid w:val="000629C2"/>
  </w:style>
  <w:style w:type="character" w:customStyle="1" w:styleId="WW8Num15z1">
    <w:name w:val="WW8Num15z1"/>
    <w:uiPriority w:val="99"/>
    <w:rsid w:val="000629C2"/>
  </w:style>
  <w:style w:type="character" w:customStyle="1" w:styleId="WW8Num15z2">
    <w:name w:val="WW8Num15z2"/>
    <w:uiPriority w:val="99"/>
    <w:rsid w:val="000629C2"/>
  </w:style>
  <w:style w:type="character" w:customStyle="1" w:styleId="WW8Num15z3">
    <w:name w:val="WW8Num15z3"/>
    <w:uiPriority w:val="99"/>
    <w:rsid w:val="000629C2"/>
  </w:style>
  <w:style w:type="character" w:customStyle="1" w:styleId="WW8Num15z4">
    <w:name w:val="WW8Num15z4"/>
    <w:uiPriority w:val="99"/>
    <w:rsid w:val="000629C2"/>
  </w:style>
  <w:style w:type="character" w:customStyle="1" w:styleId="WW8Num15z5">
    <w:name w:val="WW8Num15z5"/>
    <w:uiPriority w:val="99"/>
    <w:rsid w:val="000629C2"/>
  </w:style>
  <w:style w:type="character" w:customStyle="1" w:styleId="WW8Num15z6">
    <w:name w:val="WW8Num15z6"/>
    <w:uiPriority w:val="99"/>
    <w:rsid w:val="000629C2"/>
  </w:style>
  <w:style w:type="character" w:customStyle="1" w:styleId="WW8Num15z7">
    <w:name w:val="WW8Num15z7"/>
    <w:uiPriority w:val="99"/>
    <w:rsid w:val="000629C2"/>
  </w:style>
  <w:style w:type="character" w:customStyle="1" w:styleId="WW8Num15z8">
    <w:name w:val="WW8Num15z8"/>
    <w:uiPriority w:val="99"/>
    <w:rsid w:val="000629C2"/>
  </w:style>
  <w:style w:type="character" w:customStyle="1" w:styleId="WW8Num16z0">
    <w:name w:val="WW8Num16z0"/>
    <w:uiPriority w:val="99"/>
    <w:rsid w:val="000629C2"/>
  </w:style>
  <w:style w:type="character" w:customStyle="1" w:styleId="WW8Num16z1">
    <w:name w:val="WW8Num16z1"/>
    <w:uiPriority w:val="99"/>
    <w:rsid w:val="000629C2"/>
  </w:style>
  <w:style w:type="character" w:customStyle="1" w:styleId="WW8Num16z2">
    <w:name w:val="WW8Num16z2"/>
    <w:uiPriority w:val="99"/>
    <w:rsid w:val="000629C2"/>
  </w:style>
  <w:style w:type="character" w:customStyle="1" w:styleId="WW8Num16z3">
    <w:name w:val="WW8Num16z3"/>
    <w:uiPriority w:val="99"/>
    <w:rsid w:val="000629C2"/>
  </w:style>
  <w:style w:type="character" w:customStyle="1" w:styleId="WW8Num16z4">
    <w:name w:val="WW8Num16z4"/>
    <w:uiPriority w:val="99"/>
    <w:rsid w:val="000629C2"/>
  </w:style>
  <w:style w:type="character" w:customStyle="1" w:styleId="WW8Num16z5">
    <w:name w:val="WW8Num16z5"/>
    <w:uiPriority w:val="99"/>
    <w:rsid w:val="000629C2"/>
  </w:style>
  <w:style w:type="character" w:customStyle="1" w:styleId="WW8Num16z6">
    <w:name w:val="WW8Num16z6"/>
    <w:uiPriority w:val="99"/>
    <w:rsid w:val="000629C2"/>
  </w:style>
  <w:style w:type="character" w:customStyle="1" w:styleId="WW8Num16z7">
    <w:name w:val="WW8Num16z7"/>
    <w:uiPriority w:val="99"/>
    <w:rsid w:val="000629C2"/>
  </w:style>
  <w:style w:type="character" w:customStyle="1" w:styleId="WW8Num16z8">
    <w:name w:val="WW8Num16z8"/>
    <w:uiPriority w:val="99"/>
    <w:rsid w:val="000629C2"/>
  </w:style>
  <w:style w:type="character" w:customStyle="1" w:styleId="WW8Num17z0">
    <w:name w:val="WW8Num17z0"/>
    <w:uiPriority w:val="99"/>
    <w:rsid w:val="000629C2"/>
  </w:style>
  <w:style w:type="character" w:customStyle="1" w:styleId="WW8Num17z1">
    <w:name w:val="WW8Num17z1"/>
    <w:uiPriority w:val="99"/>
    <w:rsid w:val="000629C2"/>
  </w:style>
  <w:style w:type="character" w:customStyle="1" w:styleId="WW8Num17z2">
    <w:name w:val="WW8Num17z2"/>
    <w:uiPriority w:val="99"/>
    <w:rsid w:val="000629C2"/>
  </w:style>
  <w:style w:type="character" w:customStyle="1" w:styleId="WW8Num17z3">
    <w:name w:val="WW8Num17z3"/>
    <w:uiPriority w:val="99"/>
    <w:rsid w:val="000629C2"/>
  </w:style>
  <w:style w:type="character" w:customStyle="1" w:styleId="WW8Num17z4">
    <w:name w:val="WW8Num17z4"/>
    <w:uiPriority w:val="99"/>
    <w:rsid w:val="000629C2"/>
  </w:style>
  <w:style w:type="character" w:customStyle="1" w:styleId="WW8Num17z5">
    <w:name w:val="WW8Num17z5"/>
    <w:uiPriority w:val="99"/>
    <w:rsid w:val="000629C2"/>
  </w:style>
  <w:style w:type="character" w:customStyle="1" w:styleId="WW8Num17z6">
    <w:name w:val="WW8Num17z6"/>
    <w:uiPriority w:val="99"/>
    <w:rsid w:val="000629C2"/>
  </w:style>
  <w:style w:type="character" w:customStyle="1" w:styleId="WW8Num17z7">
    <w:name w:val="WW8Num17z7"/>
    <w:uiPriority w:val="99"/>
    <w:rsid w:val="000629C2"/>
  </w:style>
  <w:style w:type="character" w:customStyle="1" w:styleId="WW8Num17z8">
    <w:name w:val="WW8Num17z8"/>
    <w:uiPriority w:val="99"/>
    <w:rsid w:val="000629C2"/>
  </w:style>
  <w:style w:type="character" w:customStyle="1" w:styleId="WW8Num18z0">
    <w:name w:val="WW8Num18z0"/>
    <w:uiPriority w:val="99"/>
    <w:rsid w:val="000629C2"/>
  </w:style>
  <w:style w:type="character" w:customStyle="1" w:styleId="WW8Num18z1">
    <w:name w:val="WW8Num18z1"/>
    <w:uiPriority w:val="99"/>
    <w:rsid w:val="000629C2"/>
  </w:style>
  <w:style w:type="character" w:customStyle="1" w:styleId="WW8Num18z2">
    <w:name w:val="WW8Num18z2"/>
    <w:uiPriority w:val="99"/>
    <w:rsid w:val="000629C2"/>
  </w:style>
  <w:style w:type="character" w:customStyle="1" w:styleId="WW8Num18z3">
    <w:name w:val="WW8Num18z3"/>
    <w:uiPriority w:val="99"/>
    <w:rsid w:val="000629C2"/>
  </w:style>
  <w:style w:type="character" w:customStyle="1" w:styleId="WW8Num18z4">
    <w:name w:val="WW8Num18z4"/>
    <w:uiPriority w:val="99"/>
    <w:rsid w:val="000629C2"/>
  </w:style>
  <w:style w:type="character" w:customStyle="1" w:styleId="WW8Num18z5">
    <w:name w:val="WW8Num18z5"/>
    <w:uiPriority w:val="99"/>
    <w:rsid w:val="000629C2"/>
  </w:style>
  <w:style w:type="character" w:customStyle="1" w:styleId="WW8Num18z6">
    <w:name w:val="WW8Num18z6"/>
    <w:uiPriority w:val="99"/>
    <w:rsid w:val="000629C2"/>
  </w:style>
  <w:style w:type="character" w:customStyle="1" w:styleId="WW8Num18z7">
    <w:name w:val="WW8Num18z7"/>
    <w:uiPriority w:val="99"/>
    <w:rsid w:val="000629C2"/>
  </w:style>
  <w:style w:type="character" w:customStyle="1" w:styleId="WW8Num18z8">
    <w:name w:val="WW8Num18z8"/>
    <w:uiPriority w:val="99"/>
    <w:rsid w:val="000629C2"/>
  </w:style>
  <w:style w:type="character" w:customStyle="1" w:styleId="WW8Num19z0">
    <w:name w:val="WW8Num19z0"/>
    <w:uiPriority w:val="99"/>
    <w:rsid w:val="000629C2"/>
    <w:rPr>
      <w:rFonts w:ascii="Times New Roman" w:hAnsi="Times New Roman"/>
    </w:rPr>
  </w:style>
  <w:style w:type="character" w:customStyle="1" w:styleId="WW8Num19z1">
    <w:name w:val="WW8Num19z1"/>
    <w:uiPriority w:val="99"/>
    <w:rsid w:val="000629C2"/>
    <w:rPr>
      <w:rFonts w:ascii="Courier New" w:hAnsi="Courier New"/>
    </w:rPr>
  </w:style>
  <w:style w:type="character" w:customStyle="1" w:styleId="WW8Num19z2">
    <w:name w:val="WW8Num19z2"/>
    <w:uiPriority w:val="99"/>
    <w:rsid w:val="000629C2"/>
    <w:rPr>
      <w:rFonts w:ascii="Wingdings" w:hAnsi="Wingdings"/>
    </w:rPr>
  </w:style>
  <w:style w:type="character" w:customStyle="1" w:styleId="WW8Num19z3">
    <w:name w:val="WW8Num19z3"/>
    <w:uiPriority w:val="99"/>
    <w:rsid w:val="000629C2"/>
    <w:rPr>
      <w:rFonts w:ascii="Symbol" w:hAnsi="Symbol"/>
    </w:rPr>
  </w:style>
  <w:style w:type="character" w:customStyle="1" w:styleId="WW8Num20z0">
    <w:name w:val="WW8Num20z0"/>
    <w:uiPriority w:val="99"/>
    <w:rsid w:val="000629C2"/>
    <w:rPr>
      <w:rFonts w:ascii="Times New Roman" w:hAnsi="Times New Roman"/>
    </w:rPr>
  </w:style>
  <w:style w:type="character" w:customStyle="1" w:styleId="WW8Num20z1">
    <w:name w:val="WW8Num20z1"/>
    <w:uiPriority w:val="99"/>
    <w:rsid w:val="000629C2"/>
    <w:rPr>
      <w:rFonts w:ascii="Courier New" w:hAnsi="Courier New"/>
    </w:rPr>
  </w:style>
  <w:style w:type="character" w:customStyle="1" w:styleId="WW8Num20z2">
    <w:name w:val="WW8Num20z2"/>
    <w:uiPriority w:val="99"/>
    <w:rsid w:val="000629C2"/>
    <w:rPr>
      <w:rFonts w:ascii="Wingdings" w:hAnsi="Wingdings"/>
    </w:rPr>
  </w:style>
  <w:style w:type="character" w:customStyle="1" w:styleId="WW8Num20z3">
    <w:name w:val="WW8Num20z3"/>
    <w:uiPriority w:val="99"/>
    <w:rsid w:val="000629C2"/>
    <w:rPr>
      <w:rFonts w:ascii="Symbol" w:hAnsi="Symbol"/>
    </w:rPr>
  </w:style>
  <w:style w:type="character" w:customStyle="1" w:styleId="WW8Num21z0">
    <w:name w:val="WW8Num21z0"/>
    <w:uiPriority w:val="99"/>
    <w:rsid w:val="000629C2"/>
    <w:rPr>
      <w:rFonts w:ascii="Times New Roman" w:hAnsi="Times New Roman"/>
    </w:rPr>
  </w:style>
  <w:style w:type="character" w:customStyle="1" w:styleId="WW8Num21z1">
    <w:name w:val="WW8Num21z1"/>
    <w:uiPriority w:val="99"/>
    <w:rsid w:val="000629C2"/>
    <w:rPr>
      <w:rFonts w:ascii="Courier New" w:hAnsi="Courier New"/>
    </w:rPr>
  </w:style>
  <w:style w:type="character" w:customStyle="1" w:styleId="WW8Num21z2">
    <w:name w:val="WW8Num21z2"/>
    <w:uiPriority w:val="99"/>
    <w:rsid w:val="000629C2"/>
    <w:rPr>
      <w:rFonts w:ascii="Wingdings" w:hAnsi="Wingdings"/>
    </w:rPr>
  </w:style>
  <w:style w:type="character" w:customStyle="1" w:styleId="WW8Num21z3">
    <w:name w:val="WW8Num21z3"/>
    <w:uiPriority w:val="99"/>
    <w:rsid w:val="000629C2"/>
    <w:rPr>
      <w:rFonts w:ascii="Symbol" w:hAnsi="Symbol"/>
    </w:rPr>
  </w:style>
  <w:style w:type="character" w:customStyle="1" w:styleId="Fontdeparagrafimplicit1">
    <w:name w:val="Font de paragraf implicit1"/>
    <w:uiPriority w:val="99"/>
    <w:rsid w:val="000629C2"/>
  </w:style>
  <w:style w:type="character" w:styleId="HTMLAcronym">
    <w:name w:val="HTML Acronym"/>
    <w:uiPriority w:val="99"/>
    <w:rsid w:val="000629C2"/>
    <w:rPr>
      <w:rFonts w:cs="Times New Roman"/>
    </w:rPr>
  </w:style>
  <w:style w:type="character" w:styleId="Hyperlink">
    <w:name w:val="Hyperlink"/>
    <w:uiPriority w:val="99"/>
    <w:rsid w:val="000629C2"/>
    <w:rPr>
      <w:rFonts w:cs="Times New Roman"/>
      <w:color w:val="0000FF"/>
      <w:u w:val="single"/>
    </w:rPr>
  </w:style>
  <w:style w:type="character" w:styleId="Strong">
    <w:name w:val="Strong"/>
    <w:uiPriority w:val="99"/>
    <w:qFormat/>
    <w:rsid w:val="000629C2"/>
    <w:rPr>
      <w:rFonts w:cs="Times New Roman"/>
      <w:b/>
    </w:rPr>
  </w:style>
  <w:style w:type="paragraph" w:customStyle="1" w:styleId="Heading">
    <w:name w:val="Heading"/>
    <w:basedOn w:val="Normal"/>
    <w:next w:val="BodyText"/>
    <w:uiPriority w:val="99"/>
    <w:rsid w:val="000629C2"/>
    <w:pPr>
      <w:keepNext/>
      <w:spacing w:before="240" w:after="120"/>
    </w:pPr>
    <w:rPr>
      <w:rFonts w:ascii="Arial" w:eastAsia="Microsoft YaHei" w:hAnsi="Arial" w:cs="Arial"/>
      <w:sz w:val="28"/>
      <w:szCs w:val="28"/>
    </w:rPr>
  </w:style>
  <w:style w:type="paragraph" w:styleId="BodyText">
    <w:name w:val="Body Text"/>
    <w:basedOn w:val="Normal"/>
    <w:link w:val="BodyTextChar"/>
    <w:uiPriority w:val="99"/>
    <w:rsid w:val="000629C2"/>
    <w:pPr>
      <w:jc w:val="both"/>
    </w:pPr>
  </w:style>
  <w:style w:type="character" w:customStyle="1" w:styleId="BodyTextChar">
    <w:name w:val="Body Text Char"/>
    <w:link w:val="BodyText"/>
    <w:uiPriority w:val="99"/>
    <w:semiHidden/>
    <w:locked/>
    <w:rsid w:val="003424E5"/>
    <w:rPr>
      <w:rFonts w:cs="Times New Roman"/>
      <w:sz w:val="20"/>
      <w:lang w:eastAsia="ar-SA" w:bidi="ar-SA"/>
    </w:rPr>
  </w:style>
  <w:style w:type="paragraph" w:styleId="List">
    <w:name w:val="List"/>
    <w:basedOn w:val="BodyText"/>
    <w:uiPriority w:val="99"/>
    <w:rsid w:val="000629C2"/>
  </w:style>
  <w:style w:type="paragraph" w:styleId="Caption">
    <w:name w:val="caption"/>
    <w:basedOn w:val="Normal"/>
    <w:uiPriority w:val="99"/>
    <w:qFormat/>
    <w:rsid w:val="000629C2"/>
    <w:pPr>
      <w:spacing w:before="120" w:after="120"/>
    </w:pPr>
    <w:rPr>
      <w:i/>
      <w:iCs/>
      <w:sz w:val="24"/>
      <w:szCs w:val="24"/>
    </w:rPr>
  </w:style>
  <w:style w:type="paragraph" w:customStyle="1" w:styleId="Index">
    <w:name w:val="Index"/>
    <w:basedOn w:val="Normal"/>
    <w:uiPriority w:val="99"/>
    <w:rsid w:val="000629C2"/>
  </w:style>
  <w:style w:type="paragraph" w:customStyle="1" w:styleId="CharChar">
    <w:name w:val="Char Char"/>
    <w:basedOn w:val="Normal"/>
    <w:uiPriority w:val="99"/>
    <w:rsid w:val="000629C2"/>
    <w:rPr>
      <w:sz w:val="24"/>
      <w:szCs w:val="24"/>
      <w:lang w:val="pl-PL"/>
    </w:rPr>
  </w:style>
  <w:style w:type="paragraph" w:styleId="BalloonText">
    <w:name w:val="Balloon Text"/>
    <w:basedOn w:val="Normal"/>
    <w:link w:val="BalloonTextChar"/>
    <w:uiPriority w:val="99"/>
    <w:semiHidden/>
    <w:rsid w:val="000629C2"/>
    <w:rPr>
      <w:sz w:val="2"/>
      <w:szCs w:val="2"/>
    </w:rPr>
  </w:style>
  <w:style w:type="character" w:customStyle="1" w:styleId="BalloonTextChar">
    <w:name w:val="Balloon Text Char"/>
    <w:link w:val="BalloonText"/>
    <w:uiPriority w:val="99"/>
    <w:semiHidden/>
    <w:locked/>
    <w:rsid w:val="003424E5"/>
    <w:rPr>
      <w:rFonts w:cs="Times New Roman"/>
      <w:sz w:val="2"/>
      <w:lang w:eastAsia="ar-SA" w:bidi="ar-SA"/>
    </w:rPr>
  </w:style>
  <w:style w:type="paragraph" w:customStyle="1" w:styleId="CharCharCharChar">
    <w:name w:val="Char Char Char Char"/>
    <w:basedOn w:val="Normal"/>
    <w:uiPriority w:val="99"/>
    <w:rsid w:val="000629C2"/>
    <w:rPr>
      <w:sz w:val="24"/>
      <w:szCs w:val="24"/>
      <w:lang w:val="pl-PL"/>
    </w:rPr>
  </w:style>
  <w:style w:type="paragraph" w:customStyle="1" w:styleId="Heading10">
    <w:name w:val="Heading 10"/>
    <w:basedOn w:val="Heading"/>
    <w:next w:val="BodyText"/>
    <w:uiPriority w:val="99"/>
    <w:rsid w:val="000629C2"/>
    <w:pPr>
      <w:tabs>
        <w:tab w:val="num" w:pos="1584"/>
      </w:tabs>
      <w:ind w:left="1584" w:hanging="1584"/>
      <w:outlineLvl w:val="8"/>
    </w:pPr>
    <w:rPr>
      <w:b/>
      <w:bCs/>
      <w:sz w:val="21"/>
      <w:szCs w:val="21"/>
    </w:rPr>
  </w:style>
  <w:style w:type="paragraph" w:customStyle="1" w:styleId="CharChar1CaracterCaracter">
    <w:name w:val="Char Char1 Caracter Caracter"/>
    <w:basedOn w:val="Normal"/>
    <w:uiPriority w:val="99"/>
    <w:rsid w:val="0029611B"/>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1CaracterCaracter1">
    <w:name w:val="Char Char1 Caracter Caracter1"/>
    <w:basedOn w:val="Normal"/>
    <w:uiPriority w:val="99"/>
    <w:rsid w:val="0039258B"/>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CaracterCaracterCharCharCaracterCaracterCaracterCaracter">
    <w:name w:val="Char Char Caracter Caracter Char Char Caracter Caracter Caracter Caracter"/>
    <w:basedOn w:val="Normal"/>
    <w:uiPriority w:val="99"/>
    <w:rsid w:val="0039258B"/>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1CaracterCaracter2">
    <w:name w:val="Char Char1 Caracter Caracter2"/>
    <w:basedOn w:val="Normal"/>
    <w:uiPriority w:val="99"/>
    <w:rsid w:val="003818CD"/>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1CaracterCaracter1CharChar">
    <w:name w:val="Char Char1 Caracter Caracter1 Char Char"/>
    <w:basedOn w:val="Normal"/>
    <w:uiPriority w:val="99"/>
    <w:rsid w:val="00EC4981"/>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1CaracterCaracter1CharChar1">
    <w:name w:val="Char Char1 Caracter Caracter1 Char Char1"/>
    <w:basedOn w:val="Normal"/>
    <w:uiPriority w:val="99"/>
    <w:rsid w:val="00242AA8"/>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1CaracterCaracter1CharChar2">
    <w:name w:val="Char Char1 Caracter Caracter1 Char Char2"/>
    <w:basedOn w:val="Normal"/>
    <w:uiPriority w:val="99"/>
    <w:rsid w:val="00F5615B"/>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1CaracterCaracter3">
    <w:name w:val="Char Char1 Caracter Caracter3"/>
    <w:basedOn w:val="Normal"/>
    <w:uiPriority w:val="99"/>
    <w:rsid w:val="00FC7DA0"/>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1CaracterCaracter4">
    <w:name w:val="Char Char1 Caracter Caracter4"/>
    <w:basedOn w:val="Normal"/>
    <w:uiPriority w:val="99"/>
    <w:rsid w:val="00EB509C"/>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aracterCaracter3CaracterCaracter">
    <w:name w:val="Caracter Caracter3 Caracter Caracter"/>
    <w:basedOn w:val="Normal"/>
    <w:rsid w:val="006B1997"/>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0333733">
      <w:marLeft w:val="0"/>
      <w:marRight w:val="0"/>
      <w:marTop w:val="0"/>
      <w:marBottom w:val="0"/>
      <w:divBdr>
        <w:top w:val="none" w:sz="0" w:space="0" w:color="auto"/>
        <w:left w:val="none" w:sz="0" w:space="0" w:color="auto"/>
        <w:bottom w:val="none" w:sz="0" w:space="0" w:color="auto"/>
        <w:right w:val="none" w:sz="0" w:space="0" w:color="auto"/>
      </w:divBdr>
    </w:div>
    <w:div w:id="2030333734">
      <w:marLeft w:val="0"/>
      <w:marRight w:val="0"/>
      <w:marTop w:val="0"/>
      <w:marBottom w:val="0"/>
      <w:divBdr>
        <w:top w:val="none" w:sz="0" w:space="0" w:color="auto"/>
        <w:left w:val="none" w:sz="0" w:space="0" w:color="auto"/>
        <w:bottom w:val="none" w:sz="0" w:space="0" w:color="auto"/>
        <w:right w:val="none" w:sz="0" w:space="0" w:color="auto"/>
      </w:divBdr>
    </w:div>
    <w:div w:id="20303337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5263C-BC3A-421E-9EB9-0ED85E7AE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4</Pages>
  <Words>1677</Words>
  <Characters>9564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DIRECȚIA PATRIMONIU</vt:lpstr>
    </vt:vector>
  </TitlesOfParts>
  <Company/>
  <LinksUpToDate>false</LinksUpToDate>
  <CharactersWithSpaces>11219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DIRECȚIA PATRIMONIU</dc:title>
  <dc:subject/>
  <dc:creator>alina.ionescu</dc:creator>
  <cp:keywords/>
  <dc:description/>
  <cp:lastModifiedBy>Carmen-Simona COJOCARIU</cp:lastModifiedBy>
  <cp:revision>14</cp:revision>
  <cp:lastPrinted>2026-08-10T06:59:00Z</cp:lastPrinted>
  <dcterms:created xsi:type="dcterms:W3CDTF">2026-07-02T06:04:00Z</dcterms:created>
  <dcterms:modified xsi:type="dcterms:W3CDTF">2026-08-17T07:27:00Z</dcterms:modified>
</cp:coreProperties>
</file>